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2BB9" w14:textId="77777777" w:rsidR="00B849D8" w:rsidRDefault="00B849D8" w:rsidP="00B849D8">
      <w:pPr>
        <w:pStyle w:val="BodyText"/>
        <w:widowControl w:val="0"/>
        <w:spacing w:after="0"/>
        <w:ind w:right="250"/>
        <w:jc w:val="both"/>
        <w:rPr>
          <w:rFonts w:ascii="Century Gothic" w:hAnsi="Century Gothic" w:cs="Calibri Light"/>
        </w:rPr>
      </w:pPr>
    </w:p>
    <w:p w14:paraId="30D6011B" w14:textId="77777777" w:rsidR="00B849D8" w:rsidRDefault="00B849D8" w:rsidP="00B849D8">
      <w:pPr>
        <w:pStyle w:val="BodyText"/>
        <w:widowControl w:val="0"/>
        <w:spacing w:after="0"/>
        <w:ind w:right="250"/>
        <w:jc w:val="both"/>
        <w:rPr>
          <w:rFonts w:ascii="Century Gothic" w:hAnsi="Century Gothic" w:cs="Calibri Light"/>
        </w:rPr>
      </w:pPr>
    </w:p>
    <w:p w14:paraId="060DE2DF" w14:textId="0024C287" w:rsidR="00B849D8" w:rsidRDefault="00726D95" w:rsidP="00726D95">
      <w:pPr>
        <w:pStyle w:val="BodyText"/>
        <w:widowControl w:val="0"/>
        <w:spacing w:after="0"/>
        <w:ind w:right="250"/>
        <w:jc w:val="center"/>
        <w:rPr>
          <w:rFonts w:ascii="Century Gothic" w:hAnsi="Century Gothic" w:cs="Calibri Light"/>
        </w:rPr>
      </w:pPr>
      <w:r>
        <w:rPr>
          <w:rFonts w:ascii="Century Gothic" w:hAnsi="Century Gothic" w:cs="Calibri Light"/>
          <w:noProof/>
        </w:rPr>
        <w:drawing>
          <wp:inline distT="0" distB="0" distL="0" distR="0" wp14:anchorId="1D476021" wp14:editId="563F9679">
            <wp:extent cx="2479675" cy="719106"/>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00px-U.S._Figure_Skating_logo.svg.png"/>
                    <pic:cNvPicPr/>
                  </pic:nvPicPr>
                  <pic:blipFill>
                    <a:blip r:embed="rId7">
                      <a:extLst>
                        <a:ext uri="{28A0092B-C50C-407E-A947-70E740481C1C}">
                          <a14:useLocalDpi xmlns:a14="http://schemas.microsoft.com/office/drawing/2010/main" val="0"/>
                        </a:ext>
                      </a:extLst>
                    </a:blip>
                    <a:stretch>
                      <a:fillRect/>
                    </a:stretch>
                  </pic:blipFill>
                  <pic:spPr>
                    <a:xfrm>
                      <a:off x="0" y="0"/>
                      <a:ext cx="2541544" cy="737048"/>
                    </a:xfrm>
                    <a:prstGeom prst="rect">
                      <a:avLst/>
                    </a:prstGeom>
                  </pic:spPr>
                </pic:pic>
              </a:graphicData>
            </a:graphic>
          </wp:inline>
        </w:drawing>
      </w:r>
    </w:p>
    <w:p w14:paraId="7217C4F3" w14:textId="44A2A16C" w:rsidR="00B849D8" w:rsidRDefault="00726D95" w:rsidP="00B849D8">
      <w:pPr>
        <w:pStyle w:val="BodyText"/>
        <w:widowControl w:val="0"/>
        <w:spacing w:after="0"/>
        <w:ind w:right="250"/>
        <w:jc w:val="both"/>
        <w:rPr>
          <w:rFonts w:ascii="Century Gothic" w:hAnsi="Century Gothic" w:cs="Calibri Light"/>
        </w:rPr>
      </w:pPr>
      <w:r>
        <w:rPr>
          <w:rFonts w:ascii="Century Gothic" w:hAnsi="Century Gothic" w:cs="Calibri Light"/>
          <w:noProof/>
        </w:rPr>
        <mc:AlternateContent>
          <mc:Choice Requires="wps">
            <w:drawing>
              <wp:anchor distT="0" distB="0" distL="114300" distR="114300" simplePos="0" relativeHeight="251659264" behindDoc="0" locked="0" layoutInCell="1" allowOverlap="1" wp14:anchorId="5C3F57F5" wp14:editId="7D54222D">
                <wp:simplePos x="0" y="0"/>
                <wp:positionH relativeFrom="column">
                  <wp:posOffset>-523875</wp:posOffset>
                </wp:positionH>
                <wp:positionV relativeFrom="paragraph">
                  <wp:posOffset>250825</wp:posOffset>
                </wp:positionV>
                <wp:extent cx="7839075" cy="0"/>
                <wp:effectExtent l="0" t="12700" r="34925" b="25400"/>
                <wp:wrapNone/>
                <wp:docPr id="30" name="Straight Connector 30"/>
                <wp:cNvGraphicFramePr/>
                <a:graphic xmlns:a="http://schemas.openxmlformats.org/drawingml/2006/main">
                  <a:graphicData uri="http://schemas.microsoft.com/office/word/2010/wordprocessingShape">
                    <wps:wsp>
                      <wps:cNvCnPr/>
                      <wps:spPr>
                        <a:xfrm flipV="1">
                          <a:off x="0" y="0"/>
                          <a:ext cx="7839075" cy="0"/>
                        </a:xfrm>
                        <a:prstGeom prst="line">
                          <a:avLst/>
                        </a:prstGeom>
                        <a:ln w="381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DA1CB" id="Straight Connector 3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9.75pt" to="8in,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RGzQEAAOADAAAOAAAAZHJzL2Uyb0RvYy54bWysU02P0zAQvSPxHyzfadJWsCVquoeu4IKg&#10;YhfuXmfcWPKXxqZJ/z1jpw0rQFpptRfLH/PevPcy2d6O1rATYNTetXy5qDkDJ32n3bHlPx4+vdtw&#10;FpNwnTDeQcvPEPnt7u2b7RAaWPnemw6QEYmLzRBa3qcUmqqKsgcr4sIHcPSoPFqR6IjHqkMxELs1&#10;1aquP1SDxy6glxAj3d5Nj3xX+JUCmb4pFSEx03LSlsqKZX3Ma7XbiuaIIvRaXmSIF6iwQjtqOlPd&#10;iSTYL9T/UFkt0Uev0kJ6W3mltITigdws67/c3PciQPFC4cQwxxRfj1Z+PR2Q6a7la4rHCUvf6D6h&#10;0Mc+sb13jhL0yOiRkhpCbAiwdwe8nGI4YLY9KrRMGR1+0hCUIMgaG0vO5zlnGBOTdHmzWX+sb95z&#10;Jq9v1USRqQLG9Bm8ZXnTcqNdjkA04vQlJmpLpdeSfG0cG0j8ZlkXiVXWOKkqu3Q2MJV9B0U+qfu6&#10;0JUJg71BdhI0G0JKcGmZXVID46g6w5Q2ZgbWzwMv9RkKZfpm8Op58Iwonb1LM9hq5/F/BGm8SlZT&#10;Pcl/4jtvH313Lt+rPNAYFYeXkc9z+vRc4H9+zN1vAAAA//8DAFBLAwQUAAYACAAAACEABDSsnd4A&#10;AAAPAQAADwAAAGRycy9kb3ducmV2LnhtbExPzU7DMAy+I/EOkZG4bemKikbXdGJMIK7reIA0ydpq&#10;jVMl2RreHk8c4GLL9ufvp9omO7Kr8WFwKGC1zIAZVE4P2An4Or4v1sBClKjl6NAI+DYBtvX9XSVL&#10;7WY8mGsTO0YkGEopoI9xKjkPqjdWhqWbDNLt5LyVkUbfce3lTOR25HmWPXMrBySFXk7mrTfq3Fys&#10;gPNOhVY1p5Q+89nr4uOg97skxOND2m+ovG6ARZPi3wfcMpB/qMlY6y6oAxsFLNZ5QVABTy/Ub4BV&#10;kVPE9nfD64r/z1H/AAAA//8DAFBLAQItABQABgAIAAAAIQC2gziS/gAAAOEBAAATAAAAAAAAAAAA&#10;AAAAAAAAAABbQ29udGVudF9UeXBlc10ueG1sUEsBAi0AFAAGAAgAAAAhADj9If/WAAAAlAEAAAsA&#10;AAAAAAAAAAAAAAAALwEAAF9yZWxzLy5yZWxzUEsBAi0AFAAGAAgAAAAhAEsZFEbNAQAA4AMAAA4A&#10;AAAAAAAAAAAAAAAALgIAAGRycy9lMm9Eb2MueG1sUEsBAi0AFAAGAAgAAAAhAAQ0rJ3eAAAADwEA&#10;AA8AAAAAAAAAAAAAAAAAJwQAAGRycy9kb3ducmV2LnhtbFBLBQYAAAAABAAEAPMAAAAyBQAAAAA=&#10;" strokecolor="#4472c4 [3204]" strokeweight="3pt">
                <v:stroke joinstyle="miter"/>
              </v:line>
            </w:pict>
          </mc:Fallback>
        </mc:AlternateContent>
      </w:r>
    </w:p>
    <w:p w14:paraId="2D7C4E65" w14:textId="64DB1ADE" w:rsidR="00B849D8" w:rsidRDefault="00B849D8" w:rsidP="00726D95">
      <w:pPr>
        <w:pStyle w:val="BodyText"/>
        <w:widowControl w:val="0"/>
        <w:spacing w:after="0"/>
        <w:ind w:right="250"/>
        <w:jc w:val="center"/>
        <w:rPr>
          <w:rFonts w:ascii="Century Gothic" w:hAnsi="Century Gothic" w:cs="Calibri Light"/>
        </w:rPr>
      </w:pPr>
    </w:p>
    <w:p w14:paraId="4B196E7F" w14:textId="77777777" w:rsidR="00B849D8" w:rsidRDefault="00B849D8" w:rsidP="00B849D8">
      <w:pPr>
        <w:pStyle w:val="BodyText"/>
        <w:widowControl w:val="0"/>
        <w:spacing w:after="0"/>
        <w:ind w:right="250"/>
        <w:jc w:val="both"/>
        <w:rPr>
          <w:rFonts w:ascii="Century Gothic" w:hAnsi="Century Gothic" w:cs="Calibri Light"/>
        </w:rPr>
      </w:pPr>
    </w:p>
    <w:p w14:paraId="7F26D154" w14:textId="77777777" w:rsidR="00B849D8" w:rsidRDefault="00B849D8" w:rsidP="00B849D8">
      <w:pPr>
        <w:pStyle w:val="BodyText"/>
        <w:widowControl w:val="0"/>
        <w:spacing w:after="0"/>
        <w:ind w:right="250"/>
        <w:jc w:val="both"/>
        <w:rPr>
          <w:rFonts w:ascii="Century Gothic" w:hAnsi="Century Gothic" w:cs="Calibri Light"/>
        </w:rPr>
      </w:pPr>
    </w:p>
    <w:p w14:paraId="29853DF0" w14:textId="77777777" w:rsidR="00B849D8" w:rsidRDefault="00B849D8" w:rsidP="00B849D8">
      <w:pPr>
        <w:pStyle w:val="BodyText"/>
        <w:widowControl w:val="0"/>
        <w:spacing w:after="0"/>
        <w:ind w:right="250"/>
        <w:jc w:val="both"/>
        <w:rPr>
          <w:rFonts w:ascii="Century Gothic" w:hAnsi="Century Gothic" w:cs="Calibri Light"/>
        </w:rPr>
      </w:pPr>
    </w:p>
    <w:p w14:paraId="1B7520F7" w14:textId="7D3C4D80" w:rsidR="00AE502D" w:rsidRDefault="0040493C" w:rsidP="00AE502D">
      <w:pPr>
        <w:pStyle w:val="BodyText"/>
        <w:widowControl w:val="0"/>
        <w:spacing w:after="0"/>
        <w:ind w:right="250"/>
        <w:jc w:val="center"/>
        <w:rPr>
          <w:rFonts w:ascii="Century Gothic" w:hAnsi="Century Gothic" w:cs="Calibri Light"/>
        </w:rPr>
      </w:pPr>
      <w:r>
        <w:rPr>
          <w:rFonts w:ascii="Century Gothic" w:hAnsi="Century Gothic" w:cs="Calibri Light"/>
          <w:lang w:val="en-US"/>
        </w:rPr>
        <w:t xml:space="preserve">                </w:t>
      </w:r>
      <w:r w:rsidR="00532F7F">
        <w:rPr>
          <w:noProof/>
        </w:rPr>
        <w:drawing>
          <wp:inline distT="0" distB="0" distL="0" distR="0" wp14:anchorId="3C09F5FB" wp14:editId="0F002CD9">
            <wp:extent cx="4229100" cy="422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inline>
        </w:drawing>
      </w:r>
    </w:p>
    <w:p w14:paraId="06462C76" w14:textId="03979A5F" w:rsidR="00AE502D" w:rsidRPr="00A90AD4" w:rsidRDefault="00AE502D" w:rsidP="00AE502D">
      <w:pPr>
        <w:pStyle w:val="BodyText"/>
        <w:widowControl w:val="0"/>
        <w:spacing w:after="0"/>
        <w:ind w:right="250"/>
        <w:jc w:val="center"/>
        <w:rPr>
          <w:rFonts w:ascii="Century Gothic" w:hAnsi="Century Gothic" w:cs="Calibri Light"/>
          <w:color w:val="284780"/>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AD4">
        <w:rPr>
          <w:rFonts w:ascii="Century Gothic" w:hAnsi="Century Gothic" w:cs="Calibri Light"/>
          <w:color w:val="284780"/>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5C24F9" w:rsidRPr="00A90AD4">
        <w:rPr>
          <w:rFonts w:ascii="Century Gothic" w:hAnsi="Century Gothic" w:cs="Calibri Light"/>
          <w:color w:val="284780"/>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8D0266">
        <w:rPr>
          <w:rFonts w:ascii="Century Gothic" w:hAnsi="Century Gothic" w:cs="Calibri Light"/>
          <w:color w:val="284780"/>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5C24F9" w:rsidRPr="00A90AD4">
        <w:rPr>
          <w:rFonts w:ascii="Century Gothic" w:hAnsi="Century Gothic" w:cs="Calibri Light"/>
          <w:color w:val="284780"/>
          <w:sz w:val="40"/>
          <w:szCs w:val="40"/>
          <w:vertAlign w:val="superscript"/>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A90AD4">
        <w:rPr>
          <w:rFonts w:ascii="Century Gothic" w:hAnsi="Century Gothic" w:cs="Calibri Light"/>
          <w:color w:val="284780"/>
          <w:sz w:val="40"/>
          <w:szCs w:val="4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Annual</w:t>
      </w:r>
    </w:p>
    <w:p w14:paraId="72FD2044" w14:textId="73CBC79D" w:rsidR="00AE502D" w:rsidRPr="00A90AD4" w:rsidRDefault="00AE502D" w:rsidP="00AE502D">
      <w:pPr>
        <w:pStyle w:val="BodyText"/>
        <w:widowControl w:val="0"/>
        <w:spacing w:after="0"/>
        <w:ind w:right="250"/>
        <w:jc w:val="center"/>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B5B610" w14:textId="62EF8D8D" w:rsidR="00AE502D" w:rsidRPr="00A90AD4" w:rsidRDefault="005C24F9" w:rsidP="00AE502D">
      <w:pPr>
        <w:pStyle w:val="BodyText"/>
        <w:widowControl w:val="0"/>
        <w:spacing w:after="0"/>
        <w:ind w:right="250"/>
        <w:jc w:val="center"/>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AD4">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Capital City Championship</w:t>
      </w:r>
      <w:r w:rsidR="00F15565" w:rsidRPr="00A90AD4">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14:paraId="6EBF5FDB" w14:textId="3ECD4207" w:rsidR="00AE502D" w:rsidRPr="00A90AD4" w:rsidRDefault="00AE502D" w:rsidP="00AE502D">
      <w:pPr>
        <w:pStyle w:val="BodyText"/>
        <w:widowControl w:val="0"/>
        <w:spacing w:after="0"/>
        <w:ind w:right="250"/>
        <w:jc w:val="center"/>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B0B1A1" w14:textId="77777777" w:rsidR="00AE502D" w:rsidRPr="00A90AD4" w:rsidRDefault="00AE502D" w:rsidP="00AE502D">
      <w:pPr>
        <w:pStyle w:val="BodyText"/>
        <w:widowControl w:val="0"/>
        <w:spacing w:after="0"/>
        <w:ind w:right="250"/>
        <w:jc w:val="center"/>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AD4">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Hosted by </w:t>
      </w:r>
    </w:p>
    <w:p w14:paraId="636AEEEB" w14:textId="27B7F45D" w:rsidR="00AE502D" w:rsidRPr="00A90AD4" w:rsidRDefault="00AE502D" w:rsidP="00AE502D">
      <w:pPr>
        <w:pStyle w:val="BodyText"/>
        <w:widowControl w:val="0"/>
        <w:spacing w:after="0"/>
        <w:ind w:right="250"/>
        <w:jc w:val="center"/>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AD4">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5C24F9" w:rsidRPr="00A90AD4">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Bismarck</w:t>
      </w:r>
      <w:r w:rsidRPr="00A90AD4">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Figure Skating Club</w:t>
      </w:r>
    </w:p>
    <w:p w14:paraId="62291BCC" w14:textId="5E1C4A62" w:rsidR="00AE502D" w:rsidRPr="00A90AD4" w:rsidRDefault="00AE502D" w:rsidP="00AE502D">
      <w:pPr>
        <w:pStyle w:val="BodyText"/>
        <w:widowControl w:val="0"/>
        <w:spacing w:after="0"/>
        <w:ind w:right="250"/>
        <w:jc w:val="center"/>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5E734E" w14:textId="1568023F" w:rsidR="00AE502D" w:rsidRPr="00A90AD4" w:rsidRDefault="005C24F9" w:rsidP="00AE502D">
      <w:pPr>
        <w:pStyle w:val="BodyText"/>
        <w:widowControl w:val="0"/>
        <w:spacing w:after="0"/>
        <w:ind w:right="250"/>
        <w:jc w:val="center"/>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AD4">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November </w:t>
      </w:r>
      <w:r w:rsidR="008D0266">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A90AD4">
        <w:rPr>
          <w:rFonts w:ascii="Century Gothic" w:hAnsi="Century Gothic" w:cs="Calibri Light"/>
          <w:color w:val="284780"/>
          <w:sz w:val="24"/>
          <w:szCs w:val="24"/>
          <w:vertAlign w:val="superscript"/>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A90AD4">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8D0266">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A90AD4">
        <w:rPr>
          <w:rFonts w:ascii="Century Gothic" w:hAnsi="Century Gothic" w:cs="Calibri Light"/>
          <w:color w:val="284780"/>
          <w:sz w:val="24"/>
          <w:szCs w:val="24"/>
          <w:vertAlign w:val="superscript"/>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AE502D" w:rsidRPr="00A90AD4">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w:t>
      </w:r>
      <w:r w:rsidRPr="00A90AD4">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p w14:paraId="55073910" w14:textId="1124F94D" w:rsidR="00AE502D" w:rsidRPr="00A90AD4" w:rsidRDefault="00AE502D" w:rsidP="00AE502D">
      <w:pPr>
        <w:pStyle w:val="BodyText"/>
        <w:widowControl w:val="0"/>
        <w:spacing w:after="0"/>
        <w:ind w:right="250"/>
        <w:jc w:val="center"/>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4C36BB" w14:textId="67F157B9" w:rsidR="00AE502D" w:rsidRDefault="008D0266" w:rsidP="00AE502D">
      <w:pPr>
        <w:pStyle w:val="BodyText"/>
        <w:widowControl w:val="0"/>
        <w:spacing w:after="0"/>
        <w:ind w:right="250"/>
        <w:jc w:val="center"/>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Capital Ice Complex</w:t>
      </w:r>
    </w:p>
    <w:p w14:paraId="01D40697" w14:textId="21ABC8E6" w:rsidR="0061117D" w:rsidRDefault="0061117D" w:rsidP="00AE502D">
      <w:pPr>
        <w:pStyle w:val="BodyText"/>
        <w:widowControl w:val="0"/>
        <w:spacing w:after="0"/>
        <w:ind w:right="250"/>
        <w:jc w:val="center"/>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8D0266">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504</w:t>
      </w:r>
      <w:r>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D0266">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Wichita Dr.</w:t>
      </w:r>
    </w:p>
    <w:p w14:paraId="0BFE7BB0" w14:textId="75F26D63" w:rsidR="0061117D" w:rsidRPr="00A90AD4" w:rsidRDefault="0061117D" w:rsidP="00AE502D">
      <w:pPr>
        <w:pStyle w:val="BodyText"/>
        <w:widowControl w:val="0"/>
        <w:spacing w:after="0"/>
        <w:ind w:right="250"/>
        <w:jc w:val="center"/>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Bismarck, ND 5850</w:t>
      </w:r>
      <w:r w:rsidR="008D0266">
        <w:rPr>
          <w:rFonts w:ascii="Century Gothic" w:hAnsi="Century Gothic" w:cs="Calibri Light"/>
          <w:color w:val="284780"/>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p w14:paraId="709F3B6D" w14:textId="7D780AD7" w:rsidR="00AE502D" w:rsidRDefault="00AE502D" w:rsidP="00AE502D">
      <w:pPr>
        <w:pStyle w:val="BodyText"/>
        <w:widowControl w:val="0"/>
        <w:spacing w:after="0"/>
        <w:ind w:right="250"/>
        <w:jc w:val="center"/>
        <w:rPr>
          <w:rFonts w:ascii="Century Gothic" w:hAnsi="Century Gothic" w:cs="Calibri Light"/>
          <w:b/>
          <w:color w:val="1F3864" w:themeColor="accent1" w:themeShade="80"/>
          <w:sz w:val="24"/>
          <w:szCs w:val="24"/>
          <w:lang w:val="en-US"/>
        </w:rPr>
      </w:pPr>
    </w:p>
    <w:p w14:paraId="0144C5EE" w14:textId="77777777" w:rsidR="0040493C" w:rsidRPr="00AE502D" w:rsidRDefault="0040493C" w:rsidP="00AE502D">
      <w:pPr>
        <w:pStyle w:val="BodyText"/>
        <w:widowControl w:val="0"/>
        <w:spacing w:after="0"/>
        <w:ind w:right="250"/>
        <w:jc w:val="center"/>
        <w:rPr>
          <w:rFonts w:ascii="Century Gothic" w:hAnsi="Century Gothic" w:cs="Calibri Light"/>
          <w:b/>
          <w:color w:val="1F3864" w:themeColor="accent1" w:themeShade="80"/>
          <w:sz w:val="24"/>
          <w:szCs w:val="24"/>
          <w:lang w:val="en-US"/>
        </w:rPr>
      </w:pPr>
    </w:p>
    <w:p w14:paraId="3C1501E8" w14:textId="77777777" w:rsidR="005C24F9" w:rsidRDefault="005C24F9" w:rsidP="00B849D8">
      <w:pPr>
        <w:pStyle w:val="BodyText"/>
        <w:widowControl w:val="0"/>
        <w:spacing w:after="0"/>
        <w:ind w:right="250"/>
        <w:jc w:val="both"/>
        <w:rPr>
          <w:rFonts w:ascii="Century Gothic" w:hAnsi="Century Gothic" w:cs="Calibri Light"/>
          <w:b/>
          <w:color w:val="1F3864" w:themeColor="accent1" w:themeShade="80"/>
          <w:sz w:val="24"/>
          <w:szCs w:val="24"/>
          <w:lang w:val="en-US"/>
        </w:rPr>
      </w:pPr>
    </w:p>
    <w:p w14:paraId="6F72F80F" w14:textId="7BD937FD" w:rsidR="00B849D8" w:rsidRPr="00706A79" w:rsidRDefault="00B849D8" w:rsidP="00B849D8">
      <w:pPr>
        <w:pStyle w:val="BodyText"/>
        <w:widowControl w:val="0"/>
        <w:spacing w:after="0"/>
        <w:ind w:right="250"/>
        <w:jc w:val="both"/>
        <w:rPr>
          <w:rFonts w:ascii="Century Gothic" w:hAnsi="Century Gothic" w:cs="Calibri Light"/>
        </w:rPr>
      </w:pPr>
      <w:r w:rsidRPr="00706A79">
        <w:rPr>
          <w:rFonts w:ascii="Century Gothic" w:hAnsi="Century Gothic" w:cs="Calibri Light"/>
        </w:rPr>
        <w:t xml:space="preserve">The </w:t>
      </w:r>
      <w:r w:rsidR="005C24F9">
        <w:rPr>
          <w:rFonts w:ascii="Century Gothic" w:hAnsi="Century Gothic" w:cs="Calibri Light"/>
          <w:b/>
          <w:lang w:val="en-US"/>
        </w:rPr>
        <w:t>1</w:t>
      </w:r>
      <w:r w:rsidR="008D0266">
        <w:rPr>
          <w:rFonts w:ascii="Century Gothic" w:hAnsi="Century Gothic" w:cs="Calibri Light"/>
          <w:b/>
          <w:lang w:val="en-US"/>
        </w:rPr>
        <w:t>3</w:t>
      </w:r>
      <w:r w:rsidR="005C24F9" w:rsidRPr="005C24F9">
        <w:rPr>
          <w:rFonts w:ascii="Century Gothic" w:hAnsi="Century Gothic" w:cs="Calibri Light"/>
          <w:b/>
          <w:vertAlign w:val="superscript"/>
          <w:lang w:val="en-US"/>
        </w:rPr>
        <w:t>th</w:t>
      </w:r>
      <w:r w:rsidR="005C24F9">
        <w:rPr>
          <w:rFonts w:ascii="Century Gothic" w:hAnsi="Century Gothic" w:cs="Calibri Light"/>
          <w:b/>
          <w:lang w:val="en-US"/>
        </w:rPr>
        <w:t xml:space="preserve"> </w:t>
      </w:r>
      <w:r w:rsidRPr="00C046AC">
        <w:rPr>
          <w:rFonts w:ascii="Century Gothic" w:hAnsi="Century Gothic" w:cs="Calibri Light"/>
          <w:b/>
          <w:lang w:val="en-US"/>
        </w:rPr>
        <w:t xml:space="preserve">Annual </w:t>
      </w:r>
      <w:r w:rsidR="005C24F9">
        <w:rPr>
          <w:rFonts w:ascii="Century Gothic" w:hAnsi="Century Gothic" w:cs="Calibri Light"/>
          <w:b/>
          <w:lang w:val="en-US"/>
        </w:rPr>
        <w:t>Capital City Championship</w:t>
      </w:r>
      <w:r w:rsidRPr="00C046AC">
        <w:rPr>
          <w:rFonts w:ascii="Century Gothic" w:hAnsi="Century Gothic" w:cs="Calibri Light"/>
          <w:b/>
          <w:lang w:val="en-US"/>
        </w:rPr>
        <w:t xml:space="preserve"> Figure Skating Competition</w:t>
      </w:r>
      <w:r w:rsidRPr="00706A79">
        <w:rPr>
          <w:rFonts w:ascii="Century Gothic" w:hAnsi="Century Gothic" w:cs="Calibri Light"/>
        </w:rPr>
        <w:t xml:space="preserve"> will be conducted in accordance with the rules and regulations of U.S. Figure Skating, as set forth in the </w:t>
      </w:r>
      <w:hyperlink r:id="rId9" w:history="1">
        <w:r w:rsidRPr="00706A79">
          <w:rPr>
            <w:rStyle w:val="Hyperlink"/>
            <w:rFonts w:ascii="Century Gothic" w:hAnsi="Century Gothic" w:cs="Calibri Light"/>
          </w:rPr>
          <w:t>current rulebook</w:t>
        </w:r>
      </w:hyperlink>
      <w:r w:rsidRPr="00706A79">
        <w:rPr>
          <w:rFonts w:ascii="Century Gothic" w:hAnsi="Century Gothic" w:cs="Calibri Light"/>
        </w:rPr>
        <w:t xml:space="preserve">, as well as any pertinent updates </w:t>
      </w:r>
      <w:r w:rsidRPr="00706A79">
        <w:rPr>
          <w:rFonts w:ascii="Century Gothic" w:hAnsi="Century Gothic" w:cs="Calibri Light"/>
          <w:lang w:val="en-US"/>
        </w:rPr>
        <w:t xml:space="preserve">that </w:t>
      </w:r>
      <w:r w:rsidRPr="00706A79">
        <w:rPr>
          <w:rFonts w:ascii="Century Gothic" w:hAnsi="Century Gothic" w:cs="Calibri Light"/>
        </w:rPr>
        <w:t xml:space="preserve">have been posted on the U.S. Figure Skating </w:t>
      </w:r>
      <w:hyperlink r:id="rId10" w:history="1">
        <w:r w:rsidRPr="00706A79">
          <w:rPr>
            <w:rStyle w:val="Hyperlink"/>
            <w:rFonts w:ascii="Century Gothic" w:hAnsi="Century Gothic" w:cs="Calibri Light"/>
          </w:rPr>
          <w:t>website</w:t>
        </w:r>
      </w:hyperlink>
      <w:r w:rsidRPr="00706A79">
        <w:rPr>
          <w:rFonts w:ascii="Century Gothic" w:hAnsi="Century Gothic" w:cs="Calibri Light"/>
        </w:rPr>
        <w:t>.</w:t>
      </w:r>
    </w:p>
    <w:p w14:paraId="28A358DA" w14:textId="77777777" w:rsidR="00B849D8" w:rsidRPr="00706A79" w:rsidRDefault="00B849D8" w:rsidP="00B849D8">
      <w:pPr>
        <w:pStyle w:val="BodyText"/>
        <w:widowControl w:val="0"/>
        <w:spacing w:after="0"/>
        <w:ind w:right="250"/>
        <w:jc w:val="both"/>
        <w:rPr>
          <w:rFonts w:ascii="Century Gothic" w:hAnsi="Century Gothic" w:cs="Calibri Light"/>
        </w:rPr>
      </w:pPr>
    </w:p>
    <w:p w14:paraId="1D947159" w14:textId="674C095E" w:rsidR="00B849D8" w:rsidRDefault="00B849D8" w:rsidP="00B849D8">
      <w:pPr>
        <w:pStyle w:val="BodyText"/>
        <w:widowControl w:val="0"/>
        <w:spacing w:after="0"/>
        <w:ind w:right="250"/>
        <w:jc w:val="both"/>
        <w:rPr>
          <w:rFonts w:ascii="Century Gothic" w:hAnsi="Century Gothic" w:cs="Calibri Light"/>
        </w:rPr>
      </w:pPr>
      <w:r w:rsidRPr="00706A79">
        <w:rPr>
          <w:rFonts w:ascii="Century Gothic" w:hAnsi="Century Gothic" w:cs="Calibri Light"/>
        </w:rPr>
        <w:t xml:space="preserve">This competition is open to all eligible, restricted, reinstated or readmitted persons as defined by the Eligibility Rules, and </w:t>
      </w:r>
      <w:r w:rsidRPr="00706A79">
        <w:rPr>
          <w:rFonts w:ascii="Century Gothic" w:hAnsi="Century Gothic" w:cs="Calibri Light"/>
          <w:lang w:val="en-US"/>
        </w:rPr>
        <w:t>who are</w:t>
      </w:r>
      <w:r w:rsidRPr="00706A79">
        <w:rPr>
          <w:rFonts w:ascii="Century Gothic" w:hAnsi="Century Gothic" w:cs="Calibri Light"/>
        </w:rPr>
        <w:t xml:space="preserve"> currently registered member of a U.S. Figure Skating member club, a collegiate club or </w:t>
      </w:r>
      <w:r w:rsidRPr="00706A79">
        <w:rPr>
          <w:rFonts w:ascii="Century Gothic" w:hAnsi="Century Gothic" w:cs="Calibri Light"/>
          <w:lang w:val="en-US"/>
        </w:rPr>
        <w:t xml:space="preserve">who is </w:t>
      </w:r>
      <w:r w:rsidRPr="00706A79">
        <w:rPr>
          <w:rFonts w:ascii="Century Gothic" w:hAnsi="Century Gothic" w:cs="Calibri Light"/>
        </w:rPr>
        <w:t>an individual member in accordance with the current rulebook. Please refer to the current rulebook for non-U.S. citizens.</w:t>
      </w:r>
    </w:p>
    <w:p w14:paraId="27255520" w14:textId="77777777" w:rsidR="00FE7538" w:rsidRPr="00FE7538" w:rsidRDefault="00FE7538" w:rsidP="00FE7538">
      <w:pPr>
        <w:rPr>
          <w:rFonts w:ascii="Century Gothic" w:hAnsi="Century Gothic"/>
          <w:sz w:val="20"/>
          <w:szCs w:val="20"/>
        </w:rPr>
      </w:pPr>
    </w:p>
    <w:p w14:paraId="2F0C3C53" w14:textId="2DB86CCD" w:rsidR="00964F54" w:rsidRPr="00632BE2" w:rsidRDefault="00964F54" w:rsidP="00964F54">
      <w:pPr>
        <w:rPr>
          <w:rFonts w:ascii="Century Gothic" w:hAnsi="Century Gothic" w:cs="Calibri Light"/>
          <w:b/>
          <w:sz w:val="20"/>
          <w:szCs w:val="20"/>
          <w:u w:val="single"/>
          <w:lang w:val="x-none" w:eastAsia="ar-SA"/>
        </w:rPr>
      </w:pPr>
      <w:r w:rsidRPr="00632BE2">
        <w:rPr>
          <w:rFonts w:ascii="Century Gothic" w:hAnsi="Century Gothic" w:cs="Calibri Light"/>
          <w:b/>
          <w:sz w:val="20"/>
          <w:szCs w:val="20"/>
          <w:u w:val="single"/>
          <w:lang w:val="x-none" w:eastAsia="ar-SA"/>
        </w:rPr>
        <w:t>Covid Information:</w:t>
      </w:r>
    </w:p>
    <w:p w14:paraId="34955883" w14:textId="77777777" w:rsidR="00964F54" w:rsidRPr="00964F54" w:rsidRDefault="00964F54" w:rsidP="00964F54">
      <w:pPr>
        <w:rPr>
          <w:rFonts w:ascii="Century Gothic" w:hAnsi="Century Gothic"/>
          <w:sz w:val="20"/>
          <w:szCs w:val="20"/>
        </w:rPr>
      </w:pPr>
      <w:r w:rsidRPr="00964F54">
        <w:rPr>
          <w:rFonts w:ascii="Century Gothic" w:hAnsi="Century Gothic"/>
          <w:sz w:val="20"/>
          <w:szCs w:val="20"/>
        </w:rPr>
        <w:t>As of March 15, 2022, and consistent with updated CDC guidance on mask use, Face coverings are no</w:t>
      </w:r>
    </w:p>
    <w:p w14:paraId="607159F4" w14:textId="75A5BD9F" w:rsidR="00964F54" w:rsidRPr="00964F54" w:rsidRDefault="00964F54" w:rsidP="00964F54">
      <w:pPr>
        <w:rPr>
          <w:rFonts w:ascii="Century Gothic" w:hAnsi="Century Gothic"/>
          <w:sz w:val="20"/>
          <w:szCs w:val="20"/>
        </w:rPr>
      </w:pPr>
      <w:r w:rsidRPr="00964F54">
        <w:rPr>
          <w:rFonts w:ascii="Century Gothic" w:hAnsi="Century Gothic"/>
          <w:sz w:val="20"/>
          <w:szCs w:val="20"/>
        </w:rPr>
        <w:t xml:space="preserve">longer required to be worn indoors at U.S. Figure Skating-sanctioned events or activity if </w:t>
      </w:r>
      <w:r w:rsidR="005465C4">
        <w:rPr>
          <w:rFonts w:ascii="Century Gothic" w:hAnsi="Century Gothic"/>
          <w:sz w:val="20"/>
          <w:szCs w:val="20"/>
        </w:rPr>
        <w:t>Burleigh/Morton</w:t>
      </w:r>
    </w:p>
    <w:p w14:paraId="20ADC16B" w14:textId="2911C0DF" w:rsidR="00964F54" w:rsidRDefault="00964F54" w:rsidP="00964F54">
      <w:pPr>
        <w:rPr>
          <w:rFonts w:ascii="Century Gothic" w:hAnsi="Century Gothic"/>
          <w:sz w:val="20"/>
          <w:szCs w:val="20"/>
        </w:rPr>
      </w:pPr>
      <w:r w:rsidRPr="00964F54">
        <w:rPr>
          <w:rFonts w:ascii="Century Gothic" w:hAnsi="Century Gothic"/>
          <w:sz w:val="20"/>
          <w:szCs w:val="20"/>
        </w:rPr>
        <w:t xml:space="preserve">community levels are Low or Medium. We do encourage masks to be worn indoors if </w:t>
      </w:r>
      <w:r w:rsidR="005465C4">
        <w:rPr>
          <w:rFonts w:ascii="Century Gothic" w:hAnsi="Century Gothic"/>
          <w:sz w:val="20"/>
          <w:szCs w:val="20"/>
        </w:rPr>
        <w:t>Burleigh/Morton</w:t>
      </w:r>
      <w:r w:rsidRPr="00964F54">
        <w:rPr>
          <w:rFonts w:ascii="Century Gothic" w:hAnsi="Century Gothic"/>
          <w:sz w:val="20"/>
          <w:szCs w:val="20"/>
        </w:rPr>
        <w:t xml:space="preserve"> community</w:t>
      </w:r>
      <w:r w:rsidR="008F5841">
        <w:rPr>
          <w:rFonts w:ascii="Century Gothic" w:hAnsi="Century Gothic"/>
          <w:sz w:val="20"/>
          <w:szCs w:val="20"/>
        </w:rPr>
        <w:t xml:space="preserve"> </w:t>
      </w:r>
      <w:r w:rsidRPr="00964F54">
        <w:rPr>
          <w:rFonts w:ascii="Century Gothic" w:hAnsi="Century Gothic"/>
          <w:sz w:val="20"/>
          <w:szCs w:val="20"/>
        </w:rPr>
        <w:t>is in the High category based on the CDC Community Levels by County Map</w:t>
      </w:r>
      <w:r w:rsidR="00C2709C">
        <w:rPr>
          <w:rFonts w:ascii="Century Gothic" w:hAnsi="Century Gothic"/>
          <w:sz w:val="20"/>
          <w:szCs w:val="20"/>
        </w:rPr>
        <w:t>.</w:t>
      </w:r>
    </w:p>
    <w:p w14:paraId="0FBFFFE3" w14:textId="77777777" w:rsidR="00C2709C" w:rsidRPr="00964F54" w:rsidRDefault="00C2709C" w:rsidP="00964F54">
      <w:pPr>
        <w:rPr>
          <w:rFonts w:ascii="Century Gothic" w:hAnsi="Century Gothic"/>
          <w:sz w:val="20"/>
          <w:szCs w:val="20"/>
        </w:rPr>
      </w:pPr>
    </w:p>
    <w:p w14:paraId="44E1E7E2" w14:textId="77777777" w:rsidR="00964F54" w:rsidRPr="00964F54" w:rsidRDefault="00964F54" w:rsidP="00964F54">
      <w:pPr>
        <w:rPr>
          <w:rFonts w:ascii="Century Gothic" w:hAnsi="Century Gothic"/>
          <w:sz w:val="20"/>
          <w:szCs w:val="20"/>
        </w:rPr>
      </w:pPr>
      <w:r w:rsidRPr="00964F54">
        <w:rPr>
          <w:rFonts w:ascii="Century Gothic" w:hAnsi="Century Gothic"/>
          <w:sz w:val="20"/>
          <w:szCs w:val="20"/>
        </w:rPr>
        <w:t>- PLEASE NOTE THAT THIS ANNOUNCEMENT MAY BE SUBJECT TO CHANGE PER THE</w:t>
      </w:r>
    </w:p>
    <w:p w14:paraId="2989A3EB" w14:textId="77777777" w:rsidR="00964F54" w:rsidRPr="00964F54" w:rsidRDefault="00964F54" w:rsidP="00964F54">
      <w:pPr>
        <w:rPr>
          <w:rFonts w:ascii="Century Gothic" w:hAnsi="Century Gothic"/>
          <w:sz w:val="20"/>
          <w:szCs w:val="20"/>
        </w:rPr>
      </w:pPr>
      <w:r w:rsidRPr="00964F54">
        <w:rPr>
          <w:rFonts w:ascii="Century Gothic" w:hAnsi="Century Gothic"/>
          <w:sz w:val="20"/>
          <w:szCs w:val="20"/>
        </w:rPr>
        <w:t>CURRENT COVID REGULATIONS AT THE TIME OF THE COMPETITION. CHECK THE</w:t>
      </w:r>
    </w:p>
    <w:p w14:paraId="2062278B" w14:textId="39E7BE62" w:rsidR="00964F54" w:rsidRPr="00964F54" w:rsidRDefault="00C2709C" w:rsidP="00964F54">
      <w:pPr>
        <w:rPr>
          <w:rFonts w:ascii="Century Gothic" w:hAnsi="Century Gothic"/>
          <w:sz w:val="20"/>
          <w:szCs w:val="20"/>
        </w:rPr>
      </w:pPr>
      <w:r>
        <w:rPr>
          <w:rFonts w:ascii="Century Gothic" w:hAnsi="Century Gothic"/>
          <w:sz w:val="20"/>
          <w:szCs w:val="20"/>
        </w:rPr>
        <w:t>BISMARCK</w:t>
      </w:r>
      <w:r w:rsidR="00964F54" w:rsidRPr="00964F54">
        <w:rPr>
          <w:rFonts w:ascii="Century Gothic" w:hAnsi="Century Gothic"/>
          <w:sz w:val="20"/>
          <w:szCs w:val="20"/>
        </w:rPr>
        <w:t xml:space="preserve"> FIGURE SKATING CLUB WEBPAGE FOR ANY UPDATES TO THE</w:t>
      </w:r>
    </w:p>
    <w:p w14:paraId="7848E4FC" w14:textId="48418221" w:rsidR="00CB334A" w:rsidRDefault="00964F54" w:rsidP="00964F54">
      <w:pPr>
        <w:rPr>
          <w:rFonts w:ascii="Century Gothic" w:hAnsi="Century Gothic"/>
          <w:sz w:val="20"/>
          <w:szCs w:val="20"/>
        </w:rPr>
      </w:pPr>
      <w:r w:rsidRPr="00964F54">
        <w:rPr>
          <w:rFonts w:ascii="Century Gothic" w:hAnsi="Century Gothic"/>
          <w:sz w:val="20"/>
          <w:szCs w:val="20"/>
        </w:rPr>
        <w:t>ANNOUNCEMENT.</w:t>
      </w:r>
    </w:p>
    <w:p w14:paraId="1429FBDD" w14:textId="77777777" w:rsidR="00C2709C" w:rsidRPr="00706A79" w:rsidRDefault="00C2709C" w:rsidP="00964F54">
      <w:pPr>
        <w:rPr>
          <w:rFonts w:ascii="Century Gothic" w:hAnsi="Century Gothic" w:cs="Calibri Light"/>
          <w:b/>
          <w:u w:val="single"/>
        </w:rPr>
      </w:pPr>
    </w:p>
    <w:p w14:paraId="72738CEE" w14:textId="4934202B" w:rsidR="00B849D8" w:rsidRPr="00706A79" w:rsidRDefault="00B849D8" w:rsidP="00B849D8">
      <w:pPr>
        <w:pStyle w:val="BodyText"/>
        <w:widowControl w:val="0"/>
        <w:spacing w:after="0"/>
        <w:ind w:right="250"/>
        <w:jc w:val="both"/>
        <w:rPr>
          <w:rFonts w:ascii="Century Gothic" w:hAnsi="Century Gothic" w:cs="Calibri Light"/>
        </w:rPr>
      </w:pPr>
      <w:r w:rsidRPr="00706A79">
        <w:rPr>
          <w:rFonts w:ascii="Century Gothic" w:hAnsi="Century Gothic" w:cs="Calibri Light"/>
          <w:b/>
          <w:u w:val="single"/>
        </w:rPr>
        <w:t>ELIGIBILITY/TEST LEVEL</w:t>
      </w:r>
      <w:r w:rsidRPr="00706A79">
        <w:rPr>
          <w:rFonts w:ascii="Century Gothic" w:hAnsi="Century Gothic" w:cs="Calibri Light"/>
          <w:u w:val="single"/>
        </w:rPr>
        <w:t>:</w:t>
      </w:r>
    </w:p>
    <w:p w14:paraId="55F2762E" w14:textId="6DB4AA32" w:rsidR="00B849D8" w:rsidRDefault="00B849D8" w:rsidP="00B849D8">
      <w:pPr>
        <w:pStyle w:val="BodyText"/>
        <w:widowControl w:val="0"/>
        <w:spacing w:after="0"/>
        <w:ind w:right="250"/>
        <w:rPr>
          <w:rFonts w:ascii="Century Gothic" w:hAnsi="Century Gothic" w:cs="Calibri Light"/>
        </w:rPr>
      </w:pPr>
      <w:r w:rsidRPr="00706A79">
        <w:rPr>
          <w:rFonts w:ascii="Century Gothic" w:hAnsi="Century Gothic" w:cs="Calibri Light"/>
          <w:b/>
        </w:rPr>
        <w:t xml:space="preserve">Test </w:t>
      </w:r>
      <w:r w:rsidRPr="00706A79">
        <w:rPr>
          <w:rFonts w:ascii="Century Gothic" w:hAnsi="Century Gothic" w:cs="Calibri Light"/>
          <w:b/>
          <w:lang w:val="en-US"/>
        </w:rPr>
        <w:t>L</w:t>
      </w:r>
      <w:proofErr w:type="spellStart"/>
      <w:r w:rsidRPr="00706A79">
        <w:rPr>
          <w:rFonts w:ascii="Century Gothic" w:hAnsi="Century Gothic" w:cs="Calibri Light"/>
          <w:b/>
        </w:rPr>
        <w:t>evel</w:t>
      </w:r>
      <w:proofErr w:type="spellEnd"/>
      <w:r w:rsidRPr="00706A79">
        <w:rPr>
          <w:rFonts w:ascii="Century Gothic" w:hAnsi="Century Gothic" w:cs="Calibri Light"/>
        </w:rPr>
        <w:t xml:space="preserve">: Competition level is the highest test passed as of the entry deadline in the discipline the skater is entering. Entrants may </w:t>
      </w:r>
      <w:r w:rsidRPr="00706A79">
        <w:rPr>
          <w:rFonts w:ascii="Century Gothic" w:hAnsi="Century Gothic" w:cs="Calibri Light"/>
          <w:u w:val="single"/>
        </w:rPr>
        <w:t xml:space="preserve">skate </w:t>
      </w:r>
      <w:r w:rsidRPr="00706A79">
        <w:rPr>
          <w:rFonts w:ascii="Century Gothic" w:hAnsi="Century Gothic" w:cs="Calibri Light"/>
          <w:u w:val="single"/>
          <w:lang w:val="en-US"/>
        </w:rPr>
        <w:t xml:space="preserve">up </w:t>
      </w:r>
      <w:r w:rsidR="00FE7538">
        <w:rPr>
          <w:rFonts w:ascii="Century Gothic" w:hAnsi="Century Gothic" w:cs="Calibri Light"/>
          <w:u w:val="single"/>
          <w:lang w:val="en-US"/>
        </w:rPr>
        <w:t>one</w:t>
      </w:r>
      <w:r w:rsidRPr="00706A79">
        <w:rPr>
          <w:rFonts w:ascii="Century Gothic" w:hAnsi="Century Gothic" w:cs="Calibri Light"/>
          <w:u w:val="single"/>
        </w:rPr>
        <w:t xml:space="preserve"> level</w:t>
      </w:r>
      <w:r w:rsidRPr="00706A79">
        <w:rPr>
          <w:rFonts w:ascii="Century Gothic" w:hAnsi="Century Gothic" w:cs="Calibri Light"/>
        </w:rPr>
        <w:t xml:space="preserve"> above that for which they qualify, but they may not skate down in any event. </w:t>
      </w:r>
    </w:p>
    <w:p w14:paraId="46FFD46C" w14:textId="77777777" w:rsidR="00B849D8" w:rsidRPr="00706A79" w:rsidRDefault="00B849D8" w:rsidP="00B849D8">
      <w:pPr>
        <w:pStyle w:val="BodyText"/>
        <w:widowControl w:val="0"/>
        <w:spacing w:after="0"/>
        <w:ind w:right="250"/>
        <w:jc w:val="both"/>
        <w:rPr>
          <w:rFonts w:ascii="Century Gothic" w:hAnsi="Century Gothic" w:cs="Calibri Light"/>
          <w:highlight w:val="yellow"/>
        </w:rPr>
      </w:pPr>
    </w:p>
    <w:p w14:paraId="5F8516BD" w14:textId="77777777" w:rsidR="00B849D8" w:rsidRPr="00706A79" w:rsidRDefault="00B849D8" w:rsidP="00B849D8">
      <w:pPr>
        <w:pStyle w:val="BodyText"/>
        <w:widowControl w:val="0"/>
        <w:spacing w:after="0"/>
        <w:ind w:right="250"/>
        <w:jc w:val="both"/>
        <w:rPr>
          <w:rFonts w:ascii="Century Gothic" w:hAnsi="Century Gothic" w:cs="Calibri Light"/>
        </w:rPr>
      </w:pPr>
      <w:r w:rsidRPr="002E42E8">
        <w:rPr>
          <w:rFonts w:ascii="Century Gothic" w:hAnsi="Century Gothic" w:cs="Calibri Light"/>
        </w:rPr>
        <w:t>Skaters entering pre-juvenile and lower events will be divided as closely as possible by age should the number of entries warrant more than one group.</w:t>
      </w:r>
      <w:r w:rsidRPr="00706A79">
        <w:rPr>
          <w:rFonts w:ascii="Century Gothic" w:hAnsi="Century Gothic" w:cs="Calibri Light"/>
        </w:rPr>
        <w:t xml:space="preserve"> </w:t>
      </w:r>
    </w:p>
    <w:p w14:paraId="0FC632E5" w14:textId="77777777" w:rsidR="00B849D8" w:rsidRPr="00706A79" w:rsidRDefault="00B849D8" w:rsidP="00B849D8">
      <w:pPr>
        <w:pStyle w:val="BodyText"/>
        <w:widowControl w:val="0"/>
        <w:spacing w:after="0"/>
        <w:ind w:right="250"/>
        <w:jc w:val="both"/>
        <w:rPr>
          <w:rFonts w:ascii="Century Gothic" w:hAnsi="Century Gothic" w:cs="Calibri Light"/>
          <w:b/>
          <w:u w:val="single"/>
        </w:rPr>
      </w:pPr>
    </w:p>
    <w:p w14:paraId="419B33B0" w14:textId="77777777" w:rsidR="00B849D8" w:rsidRPr="00706A79" w:rsidRDefault="00B849D8" w:rsidP="00B849D8">
      <w:pPr>
        <w:pStyle w:val="BodyText"/>
        <w:widowControl w:val="0"/>
        <w:spacing w:after="0"/>
        <w:ind w:right="250"/>
        <w:jc w:val="both"/>
        <w:rPr>
          <w:rFonts w:ascii="Century Gothic" w:hAnsi="Century Gothic" w:cs="Calibri Light"/>
          <w:b/>
          <w:highlight w:val="yellow"/>
          <w:u w:val="single"/>
          <w:lang w:val="en-US"/>
        </w:rPr>
      </w:pPr>
    </w:p>
    <w:p w14:paraId="7A1ABF20" w14:textId="77777777" w:rsidR="00B849D8" w:rsidRPr="00706A79" w:rsidRDefault="00B849D8" w:rsidP="00B849D8">
      <w:pPr>
        <w:pStyle w:val="BodyText"/>
        <w:widowControl w:val="0"/>
        <w:spacing w:after="0"/>
        <w:ind w:right="250"/>
        <w:jc w:val="both"/>
        <w:rPr>
          <w:rFonts w:ascii="Century Gothic" w:hAnsi="Century Gothic" w:cs="Calibri Light"/>
          <w:b/>
          <w:u w:val="single"/>
          <w:lang w:val="en-US"/>
        </w:rPr>
      </w:pPr>
      <w:r w:rsidRPr="00706A79">
        <w:rPr>
          <w:rFonts w:ascii="Century Gothic" w:hAnsi="Century Gothic" w:cs="Calibri Light"/>
          <w:b/>
          <w:u w:val="single"/>
          <w:lang w:val="en-US"/>
        </w:rPr>
        <w:t xml:space="preserve">COMPETITION REGISTRATION:  </w:t>
      </w:r>
    </w:p>
    <w:p w14:paraId="3E0BA1FD" w14:textId="1F5E0D85" w:rsidR="005C24F9" w:rsidRDefault="00B849D8" w:rsidP="0024489D">
      <w:pPr>
        <w:rPr>
          <w:rStyle w:val="Hyperlink"/>
          <w:rFonts w:ascii="Arial" w:hAnsi="Arial" w:cs="Arial"/>
          <w:color w:val="1155CC"/>
          <w:shd w:val="clear" w:color="auto" w:fill="FFFFFF"/>
        </w:rPr>
      </w:pPr>
      <w:r w:rsidRPr="00706A79">
        <w:rPr>
          <w:rFonts w:ascii="Century Gothic" w:hAnsi="Century Gothic" w:cs="Georgia"/>
          <w:spacing w:val="-6"/>
          <w:kern w:val="2"/>
        </w:rPr>
        <w:t>Online registration is available via secured credit card transaction on</w:t>
      </w:r>
      <w:r w:rsidR="00B63548">
        <w:rPr>
          <w:rFonts w:ascii="Century Gothic" w:hAnsi="Century Gothic" w:cs="Georgia"/>
          <w:spacing w:val="-6"/>
          <w:kern w:val="2"/>
        </w:rPr>
        <w:t xml:space="preserve"> </w:t>
      </w:r>
      <w:hyperlink r:id="rId11" w:history="1">
        <w:r w:rsidR="00B63548" w:rsidRPr="00B63548">
          <w:rPr>
            <w:rStyle w:val="Hyperlink"/>
          </w:rPr>
          <w:t>http://comp.entryeeze.com/Home.aspx?cid=353</w:t>
        </w:r>
      </w:hyperlink>
    </w:p>
    <w:p w14:paraId="4A6C2C30" w14:textId="08F1C47D" w:rsidR="0024489D" w:rsidRDefault="0024489D" w:rsidP="0024489D">
      <w:r>
        <w:rPr>
          <w:rFonts w:ascii="Arial" w:hAnsi="Arial" w:cs="Arial"/>
          <w:color w:val="222222"/>
          <w:shd w:val="clear" w:color="auto" w:fill="FFFFFF"/>
        </w:rPr>
        <w:t> </w:t>
      </w:r>
    </w:p>
    <w:p w14:paraId="6F2326CF" w14:textId="08EBC7BA" w:rsidR="00B849D8" w:rsidRPr="00706A79" w:rsidRDefault="0024489D" w:rsidP="0024489D">
      <w:pPr>
        <w:pStyle w:val="BodyText"/>
        <w:widowControl w:val="0"/>
        <w:ind w:right="250"/>
        <w:jc w:val="both"/>
        <w:rPr>
          <w:rFonts w:ascii="Century Gothic" w:hAnsi="Century Gothic" w:cs="Georgia"/>
          <w:spacing w:val="-6"/>
          <w:kern w:val="2"/>
        </w:rPr>
      </w:pPr>
      <w:r w:rsidRPr="00706A79">
        <w:rPr>
          <w:rFonts w:ascii="Century Gothic" w:hAnsi="Century Gothic" w:cs="Georgia"/>
          <w:spacing w:val="-6"/>
          <w:kern w:val="2"/>
        </w:rPr>
        <w:t xml:space="preserve"> </w:t>
      </w:r>
      <w:r w:rsidR="00B849D8" w:rsidRPr="00706A79">
        <w:rPr>
          <w:rFonts w:ascii="Century Gothic" w:hAnsi="Century Gothic" w:cs="Georgia"/>
          <w:spacing w:val="-6"/>
          <w:kern w:val="2"/>
        </w:rPr>
        <w:t xml:space="preserve">Entry deadline is </w:t>
      </w:r>
      <w:r w:rsidR="00B849D8" w:rsidRPr="00706A79">
        <w:rPr>
          <w:rFonts w:ascii="Century Gothic" w:hAnsi="Century Gothic" w:cs="Georgia"/>
          <w:b/>
          <w:spacing w:val="-6"/>
          <w:kern w:val="2"/>
          <w:lang w:val="en-US"/>
        </w:rPr>
        <w:t>1</w:t>
      </w:r>
      <w:r w:rsidR="00FE7538">
        <w:rPr>
          <w:rFonts w:ascii="Century Gothic" w:hAnsi="Century Gothic" w:cs="Georgia"/>
          <w:b/>
          <w:spacing w:val="-6"/>
          <w:kern w:val="2"/>
          <w:lang w:val="en-US"/>
        </w:rPr>
        <w:t xml:space="preserve">1:59PM </w:t>
      </w:r>
      <w:r w:rsidR="005C24F9">
        <w:rPr>
          <w:rFonts w:ascii="Century Gothic" w:hAnsi="Century Gothic" w:cs="Georgia"/>
          <w:b/>
          <w:spacing w:val="-6"/>
          <w:kern w:val="2"/>
          <w:lang w:val="en-US"/>
        </w:rPr>
        <w:t xml:space="preserve">October </w:t>
      </w:r>
      <w:r w:rsidR="00C2709C">
        <w:rPr>
          <w:rFonts w:ascii="Century Gothic" w:hAnsi="Century Gothic" w:cs="Georgia"/>
          <w:b/>
          <w:spacing w:val="-6"/>
          <w:kern w:val="2"/>
          <w:lang w:val="en-US"/>
        </w:rPr>
        <w:t>3</w:t>
      </w:r>
      <w:r w:rsidR="005C24F9" w:rsidRPr="005C24F9">
        <w:rPr>
          <w:rFonts w:ascii="Century Gothic" w:hAnsi="Century Gothic" w:cs="Georgia"/>
          <w:b/>
          <w:spacing w:val="-6"/>
          <w:kern w:val="2"/>
          <w:vertAlign w:val="superscript"/>
          <w:lang w:val="en-US"/>
        </w:rPr>
        <w:t>th</w:t>
      </w:r>
      <w:r w:rsidR="005C24F9">
        <w:rPr>
          <w:rFonts w:ascii="Century Gothic" w:hAnsi="Century Gothic" w:cs="Georgia"/>
          <w:b/>
          <w:spacing w:val="-6"/>
          <w:kern w:val="2"/>
          <w:lang w:val="en-US"/>
        </w:rPr>
        <w:t>, 202</w:t>
      </w:r>
      <w:r w:rsidR="00C2709C">
        <w:rPr>
          <w:rFonts w:ascii="Century Gothic" w:hAnsi="Century Gothic" w:cs="Georgia"/>
          <w:b/>
          <w:spacing w:val="-6"/>
          <w:kern w:val="2"/>
          <w:lang w:val="en-US"/>
        </w:rPr>
        <w:t>2</w:t>
      </w:r>
      <w:r w:rsidR="00B849D8" w:rsidRPr="00706A79">
        <w:rPr>
          <w:rFonts w:ascii="Century Gothic" w:hAnsi="Century Gothic" w:cs="Georgia"/>
          <w:spacing w:val="-6"/>
          <w:kern w:val="2"/>
        </w:rPr>
        <w:t xml:space="preserve">.   Upon receiving your application online an email will be sent to the skater's coach to verify accuracy of entry. An official at the skater's home club will also be notified to certify the skater's standing with the club. The </w:t>
      </w:r>
      <w:r w:rsidR="008F5841">
        <w:rPr>
          <w:rFonts w:ascii="Century Gothic" w:hAnsi="Century Gothic" w:cs="Georgia"/>
          <w:spacing w:val="-6"/>
          <w:kern w:val="2"/>
          <w:lang w:val="en-US"/>
        </w:rPr>
        <w:t xml:space="preserve">LOC </w:t>
      </w:r>
      <w:r w:rsidR="008F5841" w:rsidRPr="00706A79">
        <w:rPr>
          <w:rFonts w:ascii="Century Gothic" w:hAnsi="Century Gothic" w:cs="Georgia"/>
          <w:spacing w:val="-6"/>
          <w:kern w:val="2"/>
        </w:rPr>
        <w:t>will email a preliminary grouping of all entrants</w:t>
      </w:r>
      <w:r w:rsidR="008F5841">
        <w:rPr>
          <w:rFonts w:ascii="Century Gothic" w:hAnsi="Century Gothic" w:cs="Georgia"/>
          <w:spacing w:val="-6"/>
          <w:kern w:val="2"/>
          <w:lang w:val="en-US"/>
        </w:rPr>
        <w:t xml:space="preserve"> as designated by the</w:t>
      </w:r>
      <w:r w:rsidR="008F5841" w:rsidRPr="00706A79">
        <w:rPr>
          <w:rFonts w:ascii="Century Gothic" w:hAnsi="Century Gothic" w:cs="Georgia"/>
          <w:spacing w:val="-6"/>
          <w:kern w:val="2"/>
        </w:rPr>
        <w:t xml:space="preserve"> </w:t>
      </w:r>
      <w:r w:rsidR="00B849D8" w:rsidRPr="00706A79">
        <w:rPr>
          <w:rFonts w:ascii="Century Gothic" w:hAnsi="Century Gothic" w:cs="Georgia"/>
          <w:spacing w:val="-6"/>
          <w:kern w:val="2"/>
        </w:rPr>
        <w:t xml:space="preserve">chief referee, which will be sent to ALL registered coaches.  Coaches will have 48 hours to make any changes without penalty.  After the 48 hours, changes can be made, but a penalty would apply. Notification of competition and practice ice times will be sent by email.  </w:t>
      </w:r>
    </w:p>
    <w:p w14:paraId="3294BA87" w14:textId="77777777" w:rsidR="00B849D8" w:rsidRPr="00706A79" w:rsidRDefault="00B849D8" w:rsidP="00B849D8">
      <w:pPr>
        <w:pStyle w:val="BodyText"/>
        <w:widowControl w:val="0"/>
        <w:ind w:right="250"/>
        <w:jc w:val="both"/>
        <w:rPr>
          <w:rFonts w:ascii="Century Gothic" w:hAnsi="Century Gothic" w:cs="Georgia"/>
          <w:spacing w:val="-6"/>
          <w:kern w:val="2"/>
        </w:rPr>
      </w:pPr>
      <w:r w:rsidRPr="00706A79">
        <w:rPr>
          <w:rFonts w:ascii="Century Gothic" w:hAnsi="Century Gothic" w:cs="Georgia"/>
          <w:spacing w:val="-6"/>
          <w:kern w:val="2"/>
        </w:rPr>
        <w:t xml:space="preserve"> </w:t>
      </w:r>
    </w:p>
    <w:p w14:paraId="0EC4931B" w14:textId="77777777" w:rsidR="00B849D8" w:rsidRPr="00706A79" w:rsidRDefault="00B849D8" w:rsidP="00B849D8">
      <w:pPr>
        <w:pStyle w:val="BodyText"/>
        <w:widowControl w:val="0"/>
        <w:ind w:right="250"/>
        <w:jc w:val="both"/>
        <w:rPr>
          <w:rFonts w:ascii="Century Gothic" w:hAnsi="Century Gothic" w:cs="Georgia"/>
          <w:spacing w:val="-6"/>
          <w:kern w:val="2"/>
        </w:rPr>
      </w:pPr>
      <w:r w:rsidRPr="00706A79">
        <w:rPr>
          <w:rFonts w:ascii="Century Gothic" w:hAnsi="Century Gothic" w:cs="Georgia"/>
          <w:b/>
          <w:spacing w:val="-6"/>
          <w:kern w:val="2"/>
        </w:rPr>
        <w:t>NOTE:</w:t>
      </w:r>
      <w:r w:rsidRPr="00706A79">
        <w:rPr>
          <w:rFonts w:ascii="Century Gothic" w:hAnsi="Century Gothic" w:cs="Georgia"/>
          <w:spacing w:val="-6"/>
          <w:kern w:val="2"/>
        </w:rPr>
        <w:t xml:space="preserve"> In the event that a skater is signed up for the incorrect level or event, the Chief Referee must approve all changes. A $25 CHARGE WILL BE MADE FOR CORRECTING ANY MISTAKE MADE. READ THE RULES and DESCRIPTIONS CAREFULLY. NO CHANGES WILL BE MADE ONCE THE COMPETITION SIGN IN PROCESS BEGINS. </w:t>
      </w:r>
    </w:p>
    <w:p w14:paraId="264C1FEB" w14:textId="77777777" w:rsidR="00B849D8" w:rsidRPr="00706A79" w:rsidRDefault="00B849D8" w:rsidP="00B849D8">
      <w:pPr>
        <w:pStyle w:val="BodyText"/>
        <w:widowControl w:val="0"/>
        <w:ind w:right="250"/>
        <w:jc w:val="both"/>
        <w:rPr>
          <w:rFonts w:ascii="Century Gothic" w:hAnsi="Century Gothic" w:cs="Georgia"/>
          <w:spacing w:val="-6"/>
          <w:kern w:val="2"/>
        </w:rPr>
      </w:pPr>
      <w:r w:rsidRPr="00706A79">
        <w:rPr>
          <w:rFonts w:ascii="Century Gothic" w:hAnsi="Century Gothic" w:cs="Georgia"/>
          <w:spacing w:val="-6"/>
          <w:kern w:val="2"/>
        </w:rPr>
        <w:t xml:space="preserve"> </w:t>
      </w:r>
    </w:p>
    <w:p w14:paraId="51713B2F" w14:textId="77777777" w:rsidR="00B849D8" w:rsidRPr="00C046AC" w:rsidRDefault="00B849D8" w:rsidP="00B849D8">
      <w:pPr>
        <w:pStyle w:val="BodyText"/>
        <w:widowControl w:val="0"/>
        <w:spacing w:after="0"/>
        <w:ind w:right="250"/>
        <w:jc w:val="both"/>
        <w:rPr>
          <w:rFonts w:ascii="Century Gothic" w:hAnsi="Century Gothic" w:cs="Georgia"/>
          <w:b/>
          <w:spacing w:val="-6"/>
          <w:kern w:val="2"/>
        </w:rPr>
      </w:pPr>
      <w:r w:rsidRPr="00C046AC">
        <w:rPr>
          <w:rFonts w:ascii="Century Gothic" w:hAnsi="Century Gothic" w:cs="Georgia"/>
          <w:b/>
          <w:spacing w:val="-6"/>
          <w:kern w:val="2"/>
          <w:u w:val="single"/>
        </w:rPr>
        <w:t xml:space="preserve">Fees </w:t>
      </w:r>
      <w:r w:rsidRPr="00C046AC">
        <w:rPr>
          <w:rFonts w:ascii="Century Gothic" w:hAnsi="Century Gothic" w:cs="Georgia"/>
          <w:b/>
          <w:spacing w:val="-6"/>
          <w:kern w:val="2"/>
        </w:rPr>
        <w:t xml:space="preserve">will be as follows:  </w:t>
      </w:r>
    </w:p>
    <w:p w14:paraId="7FF8587B" w14:textId="77777777" w:rsidR="00B849D8" w:rsidRPr="00706A79" w:rsidRDefault="00B849D8" w:rsidP="00B849D8">
      <w:pPr>
        <w:pStyle w:val="BodyText"/>
        <w:widowControl w:val="0"/>
        <w:spacing w:after="0"/>
        <w:ind w:right="250"/>
        <w:jc w:val="both"/>
        <w:rPr>
          <w:rFonts w:ascii="Century Gothic" w:hAnsi="Century Gothic" w:cs="Georgia"/>
          <w:spacing w:val="-6"/>
          <w:kern w:val="2"/>
          <w:lang w:val="en-US"/>
        </w:rPr>
      </w:pPr>
      <w:r w:rsidRPr="00706A79">
        <w:rPr>
          <w:rFonts w:ascii="Century Gothic" w:hAnsi="Century Gothic" w:cs="Georgia"/>
          <w:spacing w:val="-6"/>
          <w:kern w:val="2"/>
          <w:lang w:val="en-US"/>
        </w:rPr>
        <w:t>USFSA Non-Qualifying Event Fees:</w:t>
      </w:r>
    </w:p>
    <w:p w14:paraId="756761CA" w14:textId="67BFF857" w:rsidR="00B849D8" w:rsidRPr="00706A79" w:rsidRDefault="00B849D8" w:rsidP="00B849D8">
      <w:pPr>
        <w:pStyle w:val="BodyText"/>
        <w:widowControl w:val="0"/>
        <w:spacing w:after="0"/>
        <w:ind w:right="250" w:firstLine="720"/>
        <w:jc w:val="both"/>
        <w:rPr>
          <w:rFonts w:ascii="Century Gothic" w:hAnsi="Century Gothic" w:cs="Georgia"/>
          <w:spacing w:val="-6"/>
          <w:kern w:val="2"/>
        </w:rPr>
      </w:pPr>
      <w:r w:rsidRPr="00706A79">
        <w:rPr>
          <w:rFonts w:ascii="Century Gothic" w:hAnsi="Century Gothic" w:cs="Georgia"/>
          <w:spacing w:val="-6"/>
          <w:kern w:val="2"/>
        </w:rPr>
        <w:t>$</w:t>
      </w:r>
      <w:r w:rsidR="00281F73">
        <w:rPr>
          <w:rFonts w:ascii="Century Gothic" w:hAnsi="Century Gothic" w:cs="Georgia"/>
          <w:spacing w:val="-6"/>
          <w:kern w:val="2"/>
          <w:lang w:val="en-US"/>
        </w:rPr>
        <w:t>100</w:t>
      </w:r>
      <w:r w:rsidRPr="00706A79">
        <w:rPr>
          <w:rFonts w:ascii="Century Gothic" w:hAnsi="Century Gothic" w:cs="Georgia"/>
          <w:spacing w:val="-6"/>
          <w:kern w:val="2"/>
        </w:rPr>
        <w:t xml:space="preserve"> first event (per competitor) </w:t>
      </w:r>
    </w:p>
    <w:p w14:paraId="1A1F6D02" w14:textId="1A82E7F2" w:rsidR="00B849D8" w:rsidRPr="0059280E" w:rsidRDefault="00B849D8" w:rsidP="00B849D8">
      <w:pPr>
        <w:pStyle w:val="BodyText"/>
        <w:widowControl w:val="0"/>
        <w:spacing w:after="0"/>
        <w:ind w:right="250" w:firstLine="720"/>
        <w:jc w:val="both"/>
        <w:rPr>
          <w:rFonts w:ascii="Century Gothic" w:hAnsi="Century Gothic" w:cs="Georgia"/>
          <w:spacing w:val="-6"/>
          <w:kern w:val="2"/>
          <w:lang w:val="en-US"/>
        </w:rPr>
      </w:pPr>
      <w:r w:rsidRPr="00706A79">
        <w:rPr>
          <w:rFonts w:ascii="Century Gothic" w:hAnsi="Century Gothic" w:cs="Georgia"/>
          <w:spacing w:val="-6"/>
          <w:kern w:val="2"/>
        </w:rPr>
        <w:t>$</w:t>
      </w:r>
      <w:r w:rsidR="00281F73">
        <w:rPr>
          <w:rFonts w:ascii="Century Gothic" w:hAnsi="Century Gothic" w:cs="Georgia"/>
          <w:spacing w:val="-6"/>
          <w:kern w:val="2"/>
          <w:lang w:val="en-US"/>
        </w:rPr>
        <w:t>40</w:t>
      </w:r>
      <w:r w:rsidRPr="00706A79">
        <w:rPr>
          <w:rFonts w:ascii="Century Gothic" w:hAnsi="Century Gothic" w:cs="Georgia"/>
          <w:spacing w:val="-6"/>
          <w:kern w:val="2"/>
        </w:rPr>
        <w:t xml:space="preserve"> for each additional event (per competitor</w:t>
      </w:r>
      <w:r w:rsidR="0059280E">
        <w:rPr>
          <w:rFonts w:ascii="Century Gothic" w:hAnsi="Century Gothic" w:cs="Georgia"/>
          <w:spacing w:val="-6"/>
          <w:kern w:val="2"/>
          <w:lang w:val="en-US"/>
        </w:rPr>
        <w:t>)</w:t>
      </w:r>
    </w:p>
    <w:p w14:paraId="42A5AB7C" w14:textId="77777777" w:rsidR="00B849D8" w:rsidRPr="00706A79" w:rsidRDefault="00B849D8" w:rsidP="00B849D8">
      <w:pPr>
        <w:pStyle w:val="BodyText"/>
        <w:widowControl w:val="0"/>
        <w:spacing w:after="0"/>
        <w:ind w:right="250"/>
        <w:jc w:val="both"/>
        <w:rPr>
          <w:rFonts w:ascii="Century Gothic" w:hAnsi="Century Gothic" w:cs="Georgia"/>
          <w:spacing w:val="-6"/>
          <w:kern w:val="2"/>
          <w:lang w:val="en-US"/>
        </w:rPr>
      </w:pPr>
      <w:r w:rsidRPr="00706A79">
        <w:rPr>
          <w:rFonts w:ascii="Century Gothic" w:hAnsi="Century Gothic" w:cs="Georgia"/>
          <w:spacing w:val="-6"/>
          <w:kern w:val="2"/>
          <w:lang w:val="en-US"/>
        </w:rPr>
        <w:t>LTS Compete USA Fees:</w:t>
      </w:r>
    </w:p>
    <w:p w14:paraId="68B09201" w14:textId="097F914F" w:rsidR="00B849D8" w:rsidRPr="00706A79" w:rsidRDefault="00B849D8" w:rsidP="00B849D8">
      <w:pPr>
        <w:pStyle w:val="Default"/>
        <w:ind w:firstLine="720"/>
        <w:rPr>
          <w:sz w:val="20"/>
          <w:szCs w:val="20"/>
        </w:rPr>
      </w:pPr>
      <w:r w:rsidRPr="00706A79">
        <w:rPr>
          <w:bCs/>
          <w:sz w:val="20"/>
          <w:szCs w:val="20"/>
        </w:rPr>
        <w:t>$</w:t>
      </w:r>
      <w:r w:rsidR="00281F73">
        <w:rPr>
          <w:bCs/>
          <w:sz w:val="20"/>
          <w:szCs w:val="20"/>
        </w:rPr>
        <w:t>50</w:t>
      </w:r>
      <w:r w:rsidRPr="00706A79">
        <w:rPr>
          <w:bCs/>
          <w:sz w:val="20"/>
          <w:szCs w:val="20"/>
        </w:rPr>
        <w:t xml:space="preserve"> first event (per competitor)</w:t>
      </w:r>
    </w:p>
    <w:p w14:paraId="58DE2806" w14:textId="125144B8" w:rsidR="00B849D8" w:rsidRPr="00706A79" w:rsidRDefault="00B849D8" w:rsidP="00B849D8">
      <w:pPr>
        <w:pStyle w:val="BodyText"/>
        <w:widowControl w:val="0"/>
        <w:spacing w:after="0"/>
        <w:ind w:right="250" w:firstLine="720"/>
        <w:rPr>
          <w:rFonts w:ascii="Century Gothic" w:hAnsi="Century Gothic"/>
          <w:bCs/>
        </w:rPr>
      </w:pPr>
      <w:r w:rsidRPr="00706A79">
        <w:rPr>
          <w:rFonts w:ascii="Century Gothic" w:hAnsi="Century Gothic"/>
          <w:bCs/>
        </w:rPr>
        <w:t>$</w:t>
      </w:r>
      <w:r w:rsidR="00281F73">
        <w:rPr>
          <w:rFonts w:ascii="Century Gothic" w:hAnsi="Century Gothic"/>
          <w:bCs/>
          <w:lang w:val="en-US"/>
        </w:rPr>
        <w:t>30</w:t>
      </w:r>
      <w:r w:rsidRPr="00706A79">
        <w:rPr>
          <w:rFonts w:ascii="Century Gothic" w:hAnsi="Century Gothic"/>
          <w:bCs/>
        </w:rPr>
        <w:t xml:space="preserve"> for each additional event (per competitor)</w:t>
      </w:r>
    </w:p>
    <w:p w14:paraId="5DB24B17" w14:textId="77777777" w:rsidR="00B849D8" w:rsidRPr="00706A79" w:rsidRDefault="00B849D8" w:rsidP="00B849D8">
      <w:pPr>
        <w:pStyle w:val="BodyText"/>
        <w:widowControl w:val="0"/>
        <w:spacing w:after="0"/>
        <w:ind w:right="250"/>
        <w:jc w:val="both"/>
        <w:rPr>
          <w:rFonts w:ascii="Century Gothic" w:hAnsi="Century Gothic" w:cs="Georgia"/>
          <w:spacing w:val="-6"/>
          <w:kern w:val="2"/>
          <w:lang w:val="en-US"/>
        </w:rPr>
      </w:pPr>
    </w:p>
    <w:p w14:paraId="1BF79430" w14:textId="77777777" w:rsidR="00B849D8" w:rsidRPr="00706A79" w:rsidRDefault="00B849D8" w:rsidP="00B849D8">
      <w:pPr>
        <w:pStyle w:val="BodyText"/>
        <w:widowControl w:val="0"/>
        <w:spacing w:after="0"/>
        <w:ind w:right="250"/>
        <w:jc w:val="both"/>
        <w:rPr>
          <w:rFonts w:ascii="Century Gothic" w:hAnsi="Century Gothic" w:cs="Century Gothic"/>
          <w:spacing w:val="-6"/>
        </w:rPr>
      </w:pPr>
    </w:p>
    <w:p w14:paraId="03FCBF52" w14:textId="77777777" w:rsidR="00B849D8" w:rsidRPr="00706A79" w:rsidRDefault="00B849D8" w:rsidP="00B849D8">
      <w:pPr>
        <w:pStyle w:val="BodyText"/>
        <w:widowControl w:val="0"/>
        <w:spacing w:after="0"/>
        <w:ind w:right="250"/>
        <w:jc w:val="both"/>
        <w:rPr>
          <w:rFonts w:ascii="Century Gothic" w:hAnsi="Century Gothic" w:cs="Century Gothic"/>
          <w:spacing w:val="-6"/>
        </w:rPr>
      </w:pPr>
      <w:r w:rsidRPr="00706A79">
        <w:rPr>
          <w:rFonts w:ascii="Century Gothic" w:hAnsi="Century Gothic" w:cs="Century Gothic"/>
          <w:spacing w:val="-6"/>
        </w:rPr>
        <w:t xml:space="preserve">LATE ENTRIES: Late entries will be accepted only at the discretion of the Chief Referee and must be accompanied by </w:t>
      </w:r>
      <w:r w:rsidRPr="00706A79">
        <w:rPr>
          <w:rFonts w:ascii="Century Gothic" w:hAnsi="Century Gothic" w:cs="Century Gothic"/>
          <w:spacing w:val="-6"/>
        </w:rPr>
        <w:lastRenderedPageBreak/>
        <w:t>a $50.00 late fee</w:t>
      </w:r>
    </w:p>
    <w:p w14:paraId="12446404" w14:textId="77777777" w:rsidR="00B849D8" w:rsidRPr="00706A79" w:rsidRDefault="00B849D8" w:rsidP="00B849D8">
      <w:pPr>
        <w:pStyle w:val="BodyText"/>
        <w:widowControl w:val="0"/>
        <w:spacing w:after="0"/>
        <w:ind w:right="250"/>
        <w:jc w:val="both"/>
        <w:rPr>
          <w:rFonts w:ascii="Century Gothic" w:hAnsi="Century Gothic" w:cs="Calibri Light"/>
          <w:b/>
          <w:highlight w:val="yellow"/>
          <w:u w:val="single"/>
          <w:lang w:val="en-US"/>
        </w:rPr>
      </w:pPr>
    </w:p>
    <w:p w14:paraId="2D83A5A7" w14:textId="6EF6B4EB" w:rsidR="00B849D8" w:rsidRPr="00FE7538" w:rsidRDefault="00B849D8" w:rsidP="00B849D8">
      <w:pPr>
        <w:pStyle w:val="BodyText"/>
        <w:widowControl w:val="0"/>
        <w:spacing w:after="0"/>
        <w:ind w:right="250"/>
        <w:rPr>
          <w:rFonts w:ascii="Century Gothic" w:hAnsi="Century Gothic" w:cs="Calibri Light"/>
          <w:b/>
          <w:u w:val="single"/>
        </w:rPr>
      </w:pPr>
    </w:p>
    <w:p w14:paraId="327F271E" w14:textId="77777777" w:rsidR="00FE7538" w:rsidRPr="000D5620" w:rsidRDefault="00FE7538" w:rsidP="00FE7538">
      <w:pPr>
        <w:pStyle w:val="NoSpacing"/>
        <w:ind w:right="250"/>
        <w:jc w:val="both"/>
        <w:rPr>
          <w:rFonts w:ascii="Century Gothic" w:hAnsi="Century Gothic" w:cs="Calibri Light"/>
          <w:b/>
          <w:u w:val="single"/>
        </w:rPr>
      </w:pPr>
      <w:r w:rsidRPr="000D5620">
        <w:rPr>
          <w:rFonts w:ascii="Century Gothic" w:hAnsi="Century Gothic" w:cs="Calibri Light"/>
          <w:b/>
          <w:u w:val="single"/>
        </w:rPr>
        <w:t>FOREIGN SKATERS:</w:t>
      </w:r>
    </w:p>
    <w:p w14:paraId="530C6949" w14:textId="448F7F6E" w:rsidR="00FE7538" w:rsidRDefault="00FE7538" w:rsidP="00FE7538">
      <w:pPr>
        <w:ind w:right="250"/>
        <w:jc w:val="both"/>
        <w:rPr>
          <w:rFonts w:ascii="Century Gothic" w:hAnsi="Century Gothic" w:cs="Calibri Light"/>
          <w:sz w:val="20"/>
          <w:szCs w:val="20"/>
        </w:rPr>
      </w:pPr>
      <w:r w:rsidRPr="000D5620">
        <w:rPr>
          <w:rFonts w:ascii="Century Gothic" w:hAnsi="Century Gothic" w:cs="Calibri Light"/>
          <w:sz w:val="20"/>
          <w:szCs w:val="20"/>
        </w:rPr>
        <w:t>Non-U.S. skaters intending to register for this competition must set up a non-member account prior to registering for the competition (</w:t>
      </w:r>
      <w:hyperlink r:id="rId12" w:history="1">
        <w:r w:rsidRPr="000D5620">
          <w:rPr>
            <w:rStyle w:val="Hyperlink"/>
            <w:rFonts w:ascii="Century Gothic" w:hAnsi="Century Gothic" w:cs="Calibri Light"/>
            <w:sz w:val="20"/>
            <w:szCs w:val="20"/>
          </w:rPr>
          <w:t>click here for HOW TO</w:t>
        </w:r>
      </w:hyperlink>
      <w:r w:rsidRPr="000D5620">
        <w:rPr>
          <w:rFonts w:ascii="Century Gothic" w:hAnsi="Century Gothic" w:cs="Calibri Light"/>
          <w:sz w:val="20"/>
          <w:szCs w:val="20"/>
        </w:rPr>
        <w:t xml:space="preserve">). This can be done by choosing the “Create Account (Non-Member)” option on the </w:t>
      </w:r>
      <w:hyperlink r:id="rId13" w:history="1">
        <w:r w:rsidRPr="000D5620">
          <w:rPr>
            <w:rStyle w:val="Hyperlink"/>
            <w:rFonts w:ascii="Century Gothic" w:hAnsi="Century Gothic" w:cs="Calibri Light"/>
            <w:sz w:val="20"/>
            <w:szCs w:val="20"/>
          </w:rPr>
          <w:t>Members Only</w:t>
        </w:r>
      </w:hyperlink>
      <w:r w:rsidRPr="000D5620">
        <w:rPr>
          <w:rFonts w:ascii="Century Gothic" w:hAnsi="Century Gothic" w:cs="Calibri Light"/>
          <w:sz w:val="20"/>
          <w:szCs w:val="20"/>
        </w:rPr>
        <w:t xml:space="preserve"> login page. </w:t>
      </w:r>
    </w:p>
    <w:p w14:paraId="50186E16" w14:textId="544414A3" w:rsidR="000D5620" w:rsidRDefault="000D5620" w:rsidP="00FE7538">
      <w:pPr>
        <w:ind w:right="250"/>
        <w:jc w:val="both"/>
        <w:rPr>
          <w:rFonts w:ascii="Century Gothic" w:hAnsi="Century Gothic" w:cs="Calibri Light"/>
          <w:sz w:val="20"/>
          <w:szCs w:val="20"/>
        </w:rPr>
      </w:pPr>
    </w:p>
    <w:p w14:paraId="46F7C138" w14:textId="489FC2DE" w:rsidR="000D5620" w:rsidRPr="000D5620" w:rsidRDefault="000D5620" w:rsidP="000D5620">
      <w:pPr>
        <w:ind w:hanging="2"/>
        <w:jc w:val="both"/>
        <w:rPr>
          <w:rFonts w:ascii="Century Gothic" w:hAnsi="Century Gothic"/>
          <w:b/>
          <w:sz w:val="20"/>
          <w:szCs w:val="20"/>
          <w:u w:val="single"/>
        </w:rPr>
      </w:pPr>
      <w:r w:rsidRPr="000D5620">
        <w:rPr>
          <w:rFonts w:ascii="Century Gothic" w:hAnsi="Century Gothic"/>
          <w:b/>
          <w:sz w:val="20"/>
          <w:szCs w:val="20"/>
          <w:u w:val="single"/>
        </w:rPr>
        <w:t>MANDATORY ATHLETES:</w:t>
      </w:r>
    </w:p>
    <w:p w14:paraId="29BC5843" w14:textId="77777777" w:rsidR="000D5620" w:rsidRPr="000D5620" w:rsidRDefault="000D5620" w:rsidP="000D5620">
      <w:pPr>
        <w:ind w:hanging="2"/>
        <w:jc w:val="both"/>
        <w:rPr>
          <w:rFonts w:ascii="Century Gothic" w:hAnsi="Century Gothic"/>
          <w:sz w:val="20"/>
          <w:szCs w:val="20"/>
        </w:rPr>
      </w:pPr>
      <w:r w:rsidRPr="000D5620">
        <w:rPr>
          <w:rFonts w:ascii="Century Gothic" w:hAnsi="Century Gothic"/>
          <w:sz w:val="20"/>
          <w:szCs w:val="20"/>
        </w:rPr>
        <w:t>Athletes age 18+ as of the competition start date who will be competing on a team (</w:t>
      </w:r>
      <w:proofErr w:type="gramStart"/>
      <w:r w:rsidRPr="000D5620">
        <w:rPr>
          <w:rFonts w:ascii="Century Gothic" w:hAnsi="Century Gothic"/>
          <w:sz w:val="20"/>
          <w:szCs w:val="20"/>
        </w:rPr>
        <w:t>i.e.</w:t>
      </w:r>
      <w:proofErr w:type="gramEnd"/>
      <w:r w:rsidRPr="000D5620">
        <w:rPr>
          <w:rFonts w:ascii="Century Gothic" w:hAnsi="Century Gothic"/>
          <w:sz w:val="20"/>
          <w:szCs w:val="20"/>
        </w:rPr>
        <w:t xml:space="preserve"> synchro, dance, pairs, shadow dance, theatre, etc.) with at least one minor athlete must complete SafeSport training.</w:t>
      </w:r>
      <w:r w:rsidRPr="000D5620">
        <w:rPr>
          <w:rFonts w:ascii="Century Gothic" w:hAnsi="Century Gothic"/>
          <w:b/>
          <w:bCs/>
          <w:color w:val="FF0000"/>
          <w:sz w:val="20"/>
          <w:szCs w:val="20"/>
        </w:rPr>
        <w:t xml:space="preserve"> *</w:t>
      </w:r>
      <w:r w:rsidRPr="000D5620">
        <w:rPr>
          <w:rFonts w:ascii="Century Gothic" w:hAnsi="Century Gothic"/>
          <w:sz w:val="20"/>
          <w:szCs w:val="20"/>
        </w:rPr>
        <w:t xml:space="preserve"> </w:t>
      </w:r>
    </w:p>
    <w:p w14:paraId="3992D0CA" w14:textId="77777777" w:rsidR="000D5620" w:rsidRPr="000D5620" w:rsidRDefault="000D5620" w:rsidP="000D5620">
      <w:pPr>
        <w:ind w:hanging="2"/>
        <w:jc w:val="both"/>
        <w:rPr>
          <w:rFonts w:ascii="Century Gothic" w:hAnsi="Century Gothic"/>
          <w:sz w:val="20"/>
          <w:szCs w:val="20"/>
        </w:rPr>
      </w:pPr>
    </w:p>
    <w:p w14:paraId="5060B60A" w14:textId="77777777" w:rsidR="000D5620" w:rsidRPr="000D5620" w:rsidRDefault="000D5620" w:rsidP="000D5620">
      <w:pPr>
        <w:ind w:hanging="2"/>
        <w:jc w:val="both"/>
        <w:rPr>
          <w:rFonts w:ascii="Century Gothic" w:hAnsi="Century Gothic"/>
          <w:sz w:val="20"/>
          <w:szCs w:val="20"/>
        </w:rPr>
      </w:pPr>
      <w:r w:rsidRPr="000D5620">
        <w:rPr>
          <w:rFonts w:ascii="Century Gothic" w:hAnsi="Century Gothic"/>
          <w:sz w:val="20"/>
          <w:szCs w:val="20"/>
        </w:rPr>
        <w:t>Minor Athletes who turn 18 mid-</w:t>
      </w:r>
      <w:proofErr w:type="gramStart"/>
      <w:r w:rsidRPr="000D5620">
        <w:rPr>
          <w:rFonts w:ascii="Century Gothic" w:hAnsi="Century Gothic"/>
          <w:sz w:val="20"/>
          <w:szCs w:val="20"/>
        </w:rPr>
        <w:t>season</w:t>
      </w:r>
      <w:proofErr w:type="gramEnd"/>
      <w:r w:rsidRPr="000D5620">
        <w:rPr>
          <w:rFonts w:ascii="Century Gothic" w:hAnsi="Century Gothic"/>
          <w:sz w:val="20"/>
          <w:szCs w:val="20"/>
        </w:rPr>
        <w:t xml:space="preserve"> are encouraged to seek parental consent to take the online SafeSport training early to avoid any disruptions in their ability to participate as the training is required upon turning 18. The athlete will not be SafeSport compliant until they have completed the training and their Members Only portal reflects completion. Please email </w:t>
      </w:r>
      <w:hyperlink r:id="rId14" w:history="1">
        <w:r w:rsidRPr="000D5620">
          <w:rPr>
            <w:rStyle w:val="Hyperlink"/>
            <w:rFonts w:ascii="Century Gothic" w:hAnsi="Century Gothic"/>
            <w:sz w:val="20"/>
            <w:szCs w:val="20"/>
          </w:rPr>
          <w:t>safesport@usfigureskating.org</w:t>
        </w:r>
      </w:hyperlink>
      <w:r w:rsidRPr="000D5620">
        <w:rPr>
          <w:rFonts w:ascii="Century Gothic" w:hAnsi="Century Gothic"/>
          <w:sz w:val="20"/>
          <w:szCs w:val="20"/>
        </w:rPr>
        <w:t xml:space="preserve"> for instructions or questions regarding parental consent. </w:t>
      </w:r>
    </w:p>
    <w:p w14:paraId="52D89877" w14:textId="77777777" w:rsidR="000D5620" w:rsidRPr="00FE7538" w:rsidRDefault="000D5620" w:rsidP="00FE7538">
      <w:pPr>
        <w:ind w:right="250"/>
        <w:jc w:val="both"/>
        <w:rPr>
          <w:rFonts w:ascii="Century Gothic" w:hAnsi="Century Gothic" w:cs="Calibri Light"/>
          <w:sz w:val="20"/>
          <w:szCs w:val="20"/>
        </w:rPr>
      </w:pPr>
    </w:p>
    <w:p w14:paraId="09879C2D" w14:textId="77777777" w:rsidR="00FE7538" w:rsidRPr="00706A79" w:rsidRDefault="00FE7538" w:rsidP="00B849D8">
      <w:pPr>
        <w:pStyle w:val="BodyText"/>
        <w:widowControl w:val="0"/>
        <w:spacing w:after="0"/>
        <w:ind w:right="250"/>
        <w:rPr>
          <w:rFonts w:ascii="Century Gothic" w:hAnsi="Century Gothic" w:cs="Calibri Light"/>
          <w:b/>
          <w:u w:val="single"/>
        </w:rPr>
      </w:pPr>
    </w:p>
    <w:p w14:paraId="2E76B509" w14:textId="428D7821" w:rsidR="00B849D8" w:rsidRPr="00706A79" w:rsidRDefault="00B849D8" w:rsidP="00B849D8">
      <w:pPr>
        <w:pStyle w:val="InsideAddress"/>
        <w:widowControl w:val="0"/>
        <w:tabs>
          <w:tab w:val="left" w:pos="5220"/>
        </w:tabs>
        <w:ind w:right="250"/>
        <w:jc w:val="both"/>
        <w:rPr>
          <w:rFonts w:ascii="Century Gothic" w:hAnsi="Century Gothic" w:cs="Century Gothic"/>
          <w:b/>
          <w:spacing w:val="-6"/>
          <w:u w:val="single"/>
        </w:rPr>
      </w:pPr>
      <w:r w:rsidRPr="00706A79">
        <w:rPr>
          <w:rFonts w:ascii="Century Gothic" w:hAnsi="Century Gothic" w:cs="Calibri Light"/>
          <w:b/>
          <w:u w:val="single"/>
        </w:rPr>
        <w:t>REFUND POLICY:</w:t>
      </w:r>
      <w:r w:rsidRPr="00706A79">
        <w:rPr>
          <w:rFonts w:ascii="Century Gothic" w:hAnsi="Century Gothic" w:cs="Calibri Light"/>
        </w:rPr>
        <w:t xml:space="preserve"> </w:t>
      </w:r>
      <w:r w:rsidRPr="00706A79">
        <w:rPr>
          <w:rFonts w:ascii="Century Gothic" w:hAnsi="Century Gothic" w:cs="Georgia"/>
          <w:spacing w:val="-6"/>
        </w:rPr>
        <w:t xml:space="preserve">Entry fees will not be refunded after </w:t>
      </w:r>
      <w:r w:rsidR="005C24F9">
        <w:rPr>
          <w:rFonts w:ascii="Century Gothic" w:hAnsi="Century Gothic" w:cs="Georgia"/>
          <w:spacing w:val="-6"/>
        </w:rPr>
        <w:t xml:space="preserve">October </w:t>
      </w:r>
      <w:proofErr w:type="gramStart"/>
      <w:r w:rsidR="00C2709C">
        <w:rPr>
          <w:rFonts w:ascii="Century Gothic" w:hAnsi="Century Gothic" w:cs="Georgia"/>
          <w:spacing w:val="-6"/>
        </w:rPr>
        <w:t>3</w:t>
      </w:r>
      <w:r w:rsidR="005C24F9" w:rsidRPr="005C24F9">
        <w:rPr>
          <w:rFonts w:ascii="Century Gothic" w:hAnsi="Century Gothic" w:cs="Georgia"/>
          <w:spacing w:val="-6"/>
          <w:vertAlign w:val="superscript"/>
        </w:rPr>
        <w:t>th</w:t>
      </w:r>
      <w:proofErr w:type="gramEnd"/>
      <w:r w:rsidR="005C24F9">
        <w:rPr>
          <w:rFonts w:ascii="Century Gothic" w:hAnsi="Century Gothic" w:cs="Georgia"/>
          <w:spacing w:val="-6"/>
        </w:rPr>
        <w:t>, 202</w:t>
      </w:r>
      <w:r w:rsidR="00C2709C">
        <w:rPr>
          <w:rFonts w:ascii="Century Gothic" w:hAnsi="Century Gothic" w:cs="Georgia"/>
          <w:spacing w:val="-6"/>
        </w:rPr>
        <w:t>2</w:t>
      </w:r>
      <w:r w:rsidRPr="00706A79">
        <w:rPr>
          <w:rFonts w:ascii="Century Gothic" w:hAnsi="Century Gothic" w:cs="Georgia"/>
          <w:spacing w:val="-6"/>
        </w:rPr>
        <w:t xml:space="preserve"> unless no competition exists or the event is canceled. There will be no refunds for medical withdrawals. The online processing fees are not refundable. Checks returned for non-sufficient funds and contested credit card charges will be issued a $25.00 fee. Payment of the fee will be required before the skater is allowed to participate in practice ice or events. Notification of competition and practice ice times will be available online at </w:t>
      </w:r>
      <w:r w:rsidR="00CB334A">
        <w:rPr>
          <w:rFonts w:ascii="Century Gothic" w:hAnsi="Century Gothic" w:cs="Georgia"/>
          <w:spacing w:val="-6"/>
        </w:rPr>
        <w:t xml:space="preserve">our </w:t>
      </w:r>
      <w:proofErr w:type="spellStart"/>
      <w:r w:rsidR="00CB334A">
        <w:rPr>
          <w:rFonts w:ascii="Century Gothic" w:hAnsi="Century Gothic" w:cs="Georgia"/>
          <w:spacing w:val="-6"/>
        </w:rPr>
        <w:t>Entryeeze</w:t>
      </w:r>
      <w:proofErr w:type="spellEnd"/>
      <w:r w:rsidR="00CB334A">
        <w:rPr>
          <w:rFonts w:ascii="Century Gothic" w:hAnsi="Century Gothic" w:cs="Georgia"/>
          <w:spacing w:val="-6"/>
        </w:rPr>
        <w:t xml:space="preserve"> page.</w:t>
      </w:r>
    </w:p>
    <w:p w14:paraId="3344D77E" w14:textId="77777777" w:rsidR="00B849D8" w:rsidRPr="00706A79" w:rsidRDefault="00B849D8" w:rsidP="00B849D8">
      <w:pPr>
        <w:pStyle w:val="BodyText"/>
        <w:widowControl w:val="0"/>
        <w:spacing w:after="0"/>
        <w:ind w:right="250"/>
        <w:rPr>
          <w:rFonts w:ascii="Century Gothic" w:hAnsi="Century Gothic" w:cs="Calibri Light"/>
        </w:rPr>
      </w:pPr>
    </w:p>
    <w:p w14:paraId="730BD616" w14:textId="77777777" w:rsidR="00B849D8" w:rsidRPr="00706A79" w:rsidRDefault="00B849D8" w:rsidP="00B849D8">
      <w:pPr>
        <w:pStyle w:val="BodyText"/>
        <w:widowControl w:val="0"/>
        <w:spacing w:after="0"/>
        <w:ind w:right="250"/>
        <w:rPr>
          <w:rFonts w:ascii="Century Gothic" w:hAnsi="Century Gothic" w:cs="Calibri Light"/>
          <w:lang w:val="en-US"/>
        </w:rPr>
      </w:pPr>
      <w:r w:rsidRPr="00706A79">
        <w:rPr>
          <w:rFonts w:ascii="Century Gothic" w:hAnsi="Century Gothic" w:cs="Calibri Light"/>
          <w:b/>
          <w:bCs/>
          <w:u w:val="single"/>
        </w:rPr>
        <w:t>SCHEDULE:</w:t>
      </w:r>
      <w:r w:rsidRPr="00706A79">
        <w:rPr>
          <w:rFonts w:ascii="Century Gothic" w:hAnsi="Century Gothic" w:cs="Calibri Light"/>
          <w:b/>
          <w:bCs/>
        </w:rPr>
        <w:t xml:space="preserve"> </w:t>
      </w:r>
      <w:r w:rsidRPr="00706A79">
        <w:rPr>
          <w:rFonts w:ascii="Century Gothic" w:hAnsi="Century Gothic" w:cs="Calibri Light"/>
        </w:rPr>
        <w:t xml:space="preserve">Competitors may be scheduled on any day or time </w:t>
      </w:r>
      <w:r w:rsidRPr="00706A79">
        <w:rPr>
          <w:rFonts w:ascii="Century Gothic" w:hAnsi="Century Gothic" w:cs="Calibri Light"/>
          <w:lang w:val="en-US"/>
        </w:rPr>
        <w:t>during the</w:t>
      </w:r>
      <w:r w:rsidRPr="00706A79">
        <w:rPr>
          <w:rFonts w:ascii="Century Gothic" w:hAnsi="Century Gothic" w:cs="Calibri Light"/>
        </w:rPr>
        <w:t xml:space="preserve"> announced dates of the competition. </w:t>
      </w:r>
      <w:r w:rsidRPr="00706A79">
        <w:rPr>
          <w:rFonts w:ascii="Century Gothic" w:hAnsi="Century Gothic" w:cs="Calibri Light"/>
          <w:lang w:val="en-US"/>
        </w:rPr>
        <w:t xml:space="preserve">The competition and practice ice schedule will be available after the close of entries. All participants will be notified via email once available. </w:t>
      </w:r>
    </w:p>
    <w:p w14:paraId="2820F79D" w14:textId="77777777" w:rsidR="00B849D8" w:rsidRPr="00706A79" w:rsidRDefault="00B849D8" w:rsidP="00B849D8">
      <w:pPr>
        <w:pStyle w:val="BodyText"/>
        <w:widowControl w:val="0"/>
        <w:spacing w:after="0"/>
        <w:ind w:right="250"/>
        <w:rPr>
          <w:rFonts w:ascii="Century Gothic" w:hAnsi="Century Gothic" w:cs="Calibri Light"/>
          <w:b/>
          <w:lang w:val="en-US"/>
        </w:rPr>
      </w:pPr>
    </w:p>
    <w:p w14:paraId="13C811FD" w14:textId="77777777" w:rsidR="00B849D8" w:rsidRPr="00706A79" w:rsidRDefault="00B849D8" w:rsidP="00B849D8">
      <w:pPr>
        <w:pStyle w:val="InsideAddress"/>
        <w:widowControl w:val="0"/>
        <w:tabs>
          <w:tab w:val="left" w:pos="5220"/>
        </w:tabs>
        <w:ind w:right="250"/>
        <w:jc w:val="both"/>
        <w:rPr>
          <w:rFonts w:ascii="Century Gothic" w:hAnsi="Century Gothic" w:cs="Calibri Light"/>
          <w:b/>
          <w:u w:val="single"/>
        </w:rPr>
      </w:pPr>
    </w:p>
    <w:p w14:paraId="7D66C31D" w14:textId="41767459" w:rsidR="00B849D8" w:rsidRPr="00706A79" w:rsidRDefault="00B849D8" w:rsidP="00B849D8">
      <w:pPr>
        <w:pStyle w:val="BodyText"/>
        <w:widowControl w:val="0"/>
        <w:tabs>
          <w:tab w:val="left" w:pos="5220"/>
        </w:tabs>
        <w:spacing w:after="0"/>
        <w:ind w:right="250"/>
        <w:jc w:val="both"/>
        <w:rPr>
          <w:rFonts w:ascii="Century Gothic" w:hAnsi="Century Gothic" w:cs="Georgia"/>
          <w:spacing w:val="-6"/>
        </w:rPr>
      </w:pPr>
      <w:r w:rsidRPr="00706A79">
        <w:rPr>
          <w:rFonts w:ascii="Century Gothic" w:hAnsi="Century Gothic" w:cs="Calibri Light"/>
          <w:b/>
          <w:u w:val="single"/>
        </w:rPr>
        <w:t>FACILITIES</w:t>
      </w:r>
      <w:r w:rsidRPr="00706A79">
        <w:rPr>
          <w:rFonts w:ascii="Century Gothic" w:hAnsi="Century Gothic" w:cs="Calibri Light"/>
          <w:u w:val="single"/>
        </w:rPr>
        <w:t>:</w:t>
      </w:r>
      <w:r w:rsidRPr="00706A79">
        <w:rPr>
          <w:rFonts w:ascii="Century Gothic" w:hAnsi="Century Gothic" w:cs="Calibri Light"/>
        </w:rPr>
        <w:t xml:space="preserve"> </w:t>
      </w:r>
      <w:r w:rsidRPr="00706A79">
        <w:rPr>
          <w:rFonts w:ascii="Century Gothic" w:hAnsi="Century Gothic" w:cs="Georgia"/>
          <w:spacing w:val="-6"/>
        </w:rPr>
        <w:t xml:space="preserve">The competition will be held at the </w:t>
      </w:r>
      <w:r w:rsidR="00C2709C">
        <w:rPr>
          <w:rFonts w:ascii="Century Gothic" w:hAnsi="Century Gothic" w:cs="Georgia"/>
          <w:spacing w:val="-6"/>
          <w:lang w:val="en-US"/>
        </w:rPr>
        <w:t>Capital Ice Complex</w:t>
      </w:r>
      <w:r w:rsidR="0061117D">
        <w:rPr>
          <w:rFonts w:ascii="Century Gothic" w:hAnsi="Century Gothic" w:cs="Georgia"/>
          <w:spacing w:val="-6"/>
          <w:lang w:val="en-US"/>
        </w:rPr>
        <w:t>, 1</w:t>
      </w:r>
      <w:r w:rsidR="00C2709C">
        <w:rPr>
          <w:rFonts w:ascii="Century Gothic" w:hAnsi="Century Gothic" w:cs="Georgia"/>
          <w:spacing w:val="-6"/>
          <w:lang w:val="en-US"/>
        </w:rPr>
        <w:t>504 Wichita Dr.</w:t>
      </w:r>
      <w:r w:rsidR="0061117D">
        <w:rPr>
          <w:rFonts w:ascii="Century Gothic" w:hAnsi="Century Gothic" w:cs="Georgia"/>
          <w:spacing w:val="-6"/>
          <w:lang w:val="en-US"/>
        </w:rPr>
        <w:t>, Bismarck, ND 5850</w:t>
      </w:r>
      <w:r w:rsidR="00C2709C">
        <w:rPr>
          <w:rFonts w:ascii="Century Gothic" w:hAnsi="Century Gothic" w:cs="Georgia"/>
          <w:spacing w:val="-6"/>
          <w:lang w:val="en-US"/>
        </w:rPr>
        <w:t>4</w:t>
      </w:r>
      <w:r w:rsidRPr="00706A79">
        <w:rPr>
          <w:rFonts w:ascii="Century Gothic" w:hAnsi="Century Gothic" w:cs="Georgia"/>
          <w:spacing w:val="-6"/>
        </w:rPr>
        <w:t>. The facility has t</w:t>
      </w:r>
      <w:r w:rsidR="005C24F9">
        <w:rPr>
          <w:rFonts w:ascii="Century Gothic" w:hAnsi="Century Gothic" w:cs="Georgia"/>
          <w:spacing w:val="-6"/>
          <w:lang w:val="en-US"/>
        </w:rPr>
        <w:t>wo</w:t>
      </w:r>
      <w:r w:rsidRPr="00706A79">
        <w:rPr>
          <w:rFonts w:ascii="Century Gothic" w:hAnsi="Century Gothic" w:cs="Georgia"/>
          <w:spacing w:val="-6"/>
        </w:rPr>
        <w:t xml:space="preserve"> ice surfaces, each 85 x 200 feet, with modest seating capacity. The rink has fair temperatures but observers may want to bring warmer clothing. Locker rooms will be assigned to all competitors upon check in.</w:t>
      </w:r>
    </w:p>
    <w:p w14:paraId="4AFE03BC" w14:textId="77777777" w:rsidR="00B849D8" w:rsidRPr="00706A79" w:rsidRDefault="00B849D8" w:rsidP="00B849D8">
      <w:pPr>
        <w:ind w:right="270"/>
        <w:rPr>
          <w:rFonts w:ascii="Century Gothic" w:hAnsi="Century Gothic" w:cs="Calibri Light"/>
          <w:b/>
          <w:i/>
          <w:sz w:val="20"/>
          <w:szCs w:val="20"/>
        </w:rPr>
      </w:pPr>
    </w:p>
    <w:p w14:paraId="0DE22DA0" w14:textId="77777777" w:rsidR="00B849D8" w:rsidRPr="00706A79" w:rsidRDefault="00B849D8" w:rsidP="00B849D8">
      <w:pPr>
        <w:ind w:right="270"/>
        <w:rPr>
          <w:rFonts w:ascii="Century Gothic" w:hAnsi="Century Gothic" w:cs="Calibri Light"/>
          <w:b/>
          <w:sz w:val="20"/>
          <w:szCs w:val="20"/>
          <w:u w:val="single"/>
        </w:rPr>
      </w:pPr>
    </w:p>
    <w:p w14:paraId="38FCFCF0" w14:textId="77777777" w:rsidR="00B849D8" w:rsidRPr="00706A79" w:rsidRDefault="00B849D8" w:rsidP="00B849D8">
      <w:pPr>
        <w:ind w:right="270"/>
        <w:rPr>
          <w:rFonts w:ascii="Century Gothic" w:hAnsi="Century Gothic" w:cs="Calibri Light"/>
          <w:b/>
          <w:sz w:val="20"/>
          <w:szCs w:val="20"/>
          <w:u w:val="single"/>
        </w:rPr>
      </w:pPr>
      <w:r w:rsidRPr="00706A79">
        <w:rPr>
          <w:rFonts w:ascii="Century Gothic" w:hAnsi="Century Gothic" w:cs="Calibri Light"/>
          <w:b/>
          <w:sz w:val="20"/>
          <w:szCs w:val="20"/>
          <w:u w:val="single"/>
        </w:rPr>
        <w:t xml:space="preserve">MUSIC SUBMISSION: </w:t>
      </w:r>
    </w:p>
    <w:p w14:paraId="5C80444C" w14:textId="4AE6370C" w:rsidR="00B849D8" w:rsidRPr="00706A79" w:rsidRDefault="00B849D8" w:rsidP="00B849D8">
      <w:pPr>
        <w:ind w:right="270"/>
        <w:rPr>
          <w:rFonts w:ascii="Century Gothic" w:hAnsi="Century Gothic" w:cs="Calibri Light"/>
          <w:b/>
          <w:sz w:val="20"/>
          <w:szCs w:val="20"/>
          <w:u w:val="single"/>
        </w:rPr>
      </w:pPr>
      <w:r w:rsidRPr="00706A79">
        <w:rPr>
          <w:rFonts w:ascii="Century Gothic" w:hAnsi="Century Gothic" w:cs="Georgia"/>
          <w:sz w:val="20"/>
          <w:szCs w:val="20"/>
        </w:rPr>
        <w:t xml:space="preserve">All events requiring music must be submitted electronically via the online registration system by the deadline of </w:t>
      </w:r>
      <w:r w:rsidR="005C24F9">
        <w:rPr>
          <w:rFonts w:ascii="Century Gothic" w:hAnsi="Century Gothic" w:cs="Georgia"/>
          <w:sz w:val="20"/>
          <w:szCs w:val="20"/>
        </w:rPr>
        <w:t>November</w:t>
      </w:r>
      <w:r w:rsidR="000D5620">
        <w:rPr>
          <w:rFonts w:ascii="Century Gothic" w:hAnsi="Century Gothic" w:cs="Georgia"/>
          <w:sz w:val="20"/>
          <w:szCs w:val="20"/>
        </w:rPr>
        <w:t xml:space="preserve"> 1</w:t>
      </w:r>
      <w:r w:rsidR="000D5620" w:rsidRPr="000D5620">
        <w:rPr>
          <w:rFonts w:ascii="Century Gothic" w:hAnsi="Century Gothic" w:cs="Georgia"/>
          <w:sz w:val="20"/>
          <w:szCs w:val="20"/>
          <w:vertAlign w:val="superscript"/>
        </w:rPr>
        <w:t>st</w:t>
      </w:r>
      <w:r w:rsidR="000D5620">
        <w:rPr>
          <w:rFonts w:ascii="Century Gothic" w:hAnsi="Century Gothic" w:cs="Georgia"/>
          <w:sz w:val="20"/>
          <w:szCs w:val="20"/>
        </w:rPr>
        <w:t>, 202</w:t>
      </w:r>
      <w:r w:rsidR="005C24F9">
        <w:rPr>
          <w:rFonts w:ascii="Century Gothic" w:hAnsi="Century Gothic" w:cs="Georgia"/>
          <w:sz w:val="20"/>
          <w:szCs w:val="20"/>
        </w:rPr>
        <w:t>1</w:t>
      </w:r>
      <w:r w:rsidRPr="00706A79">
        <w:rPr>
          <w:rFonts w:ascii="Century Gothic" w:hAnsi="Century Gothic" w:cs="Georgia"/>
          <w:sz w:val="20"/>
          <w:szCs w:val="20"/>
        </w:rPr>
        <w:t xml:space="preserve"> @ 11.59pm</w:t>
      </w:r>
      <w:r w:rsidRPr="00706A79">
        <w:rPr>
          <w:rFonts w:ascii="Century Gothic" w:hAnsi="Century Gothic" w:cs="Helvetica"/>
          <w:sz w:val="20"/>
          <w:szCs w:val="20"/>
        </w:rPr>
        <w:t>.</w:t>
      </w:r>
    </w:p>
    <w:p w14:paraId="3FC911E5" w14:textId="77777777" w:rsidR="00B849D8" w:rsidRPr="00706A79" w:rsidRDefault="00B849D8" w:rsidP="00B849D8">
      <w:pPr>
        <w:pStyle w:val="ListParagraph"/>
        <w:numPr>
          <w:ilvl w:val="0"/>
          <w:numId w:val="1"/>
        </w:numPr>
        <w:ind w:right="270"/>
        <w:rPr>
          <w:rFonts w:ascii="Century Gothic" w:hAnsi="Century Gothic" w:cs="Calibri Light"/>
          <w:sz w:val="20"/>
          <w:szCs w:val="20"/>
        </w:rPr>
      </w:pPr>
      <w:r w:rsidRPr="00706A79">
        <w:rPr>
          <w:rFonts w:ascii="Century Gothic" w:hAnsi="Century Gothic" w:cs="Calibri Light"/>
          <w:sz w:val="20"/>
          <w:szCs w:val="20"/>
        </w:rPr>
        <w:t xml:space="preserve">File Format: MP3 </w:t>
      </w:r>
    </w:p>
    <w:p w14:paraId="1FC04274" w14:textId="77777777" w:rsidR="00B849D8" w:rsidRPr="00706A79" w:rsidRDefault="00B849D8" w:rsidP="00B849D8">
      <w:pPr>
        <w:pStyle w:val="ListParagraph"/>
        <w:numPr>
          <w:ilvl w:val="0"/>
          <w:numId w:val="1"/>
        </w:numPr>
        <w:ind w:right="270"/>
        <w:rPr>
          <w:rFonts w:ascii="Century Gothic" w:hAnsi="Century Gothic" w:cs="Calibri Light"/>
          <w:b/>
          <w:sz w:val="20"/>
          <w:szCs w:val="20"/>
        </w:rPr>
      </w:pPr>
      <w:r w:rsidRPr="00706A79">
        <w:rPr>
          <w:rFonts w:ascii="Century Gothic" w:hAnsi="Century Gothic" w:cs="Calibri Light"/>
          <w:sz w:val="20"/>
          <w:szCs w:val="20"/>
        </w:rPr>
        <w:t xml:space="preserve">Bit Rate: 192 kbps or higher and Sample Rate: 44,100 kHz </w:t>
      </w:r>
    </w:p>
    <w:p w14:paraId="2DC221D3" w14:textId="77777777" w:rsidR="00B849D8" w:rsidRPr="00706A79" w:rsidRDefault="00B849D8" w:rsidP="00B849D8">
      <w:pPr>
        <w:pStyle w:val="ListParagraph"/>
        <w:numPr>
          <w:ilvl w:val="1"/>
          <w:numId w:val="1"/>
        </w:numPr>
        <w:ind w:right="270"/>
        <w:rPr>
          <w:rFonts w:ascii="Century Gothic" w:hAnsi="Century Gothic" w:cs="Calibri Light"/>
          <w:sz w:val="20"/>
          <w:szCs w:val="20"/>
        </w:rPr>
      </w:pPr>
      <w:r w:rsidRPr="00706A79">
        <w:rPr>
          <w:rFonts w:ascii="Century Gothic" w:hAnsi="Century Gothic" w:cs="Calibri Light"/>
          <w:sz w:val="20"/>
          <w:szCs w:val="20"/>
        </w:rPr>
        <w:t xml:space="preserve">This will be verified by the music </w:t>
      </w:r>
      <w:proofErr w:type="gramStart"/>
      <w:r w:rsidRPr="00706A79">
        <w:rPr>
          <w:rFonts w:ascii="Century Gothic" w:hAnsi="Century Gothic" w:cs="Calibri Light"/>
          <w:sz w:val="20"/>
          <w:szCs w:val="20"/>
        </w:rPr>
        <w:t>chair</w:t>
      </w:r>
      <w:proofErr w:type="gramEnd"/>
      <w:r w:rsidRPr="00706A79">
        <w:rPr>
          <w:rFonts w:ascii="Century Gothic" w:hAnsi="Century Gothic" w:cs="Calibri Light"/>
          <w:sz w:val="20"/>
          <w:szCs w:val="20"/>
        </w:rPr>
        <w:t xml:space="preserve"> and they may request you upload a corrected file.</w:t>
      </w:r>
    </w:p>
    <w:p w14:paraId="0B9872A6" w14:textId="77777777" w:rsidR="00B849D8" w:rsidRPr="00706A79" w:rsidRDefault="00B849D8" w:rsidP="00B849D8">
      <w:pPr>
        <w:pStyle w:val="ListParagraph"/>
        <w:numPr>
          <w:ilvl w:val="0"/>
          <w:numId w:val="1"/>
        </w:numPr>
        <w:ind w:right="270"/>
        <w:rPr>
          <w:rFonts w:ascii="Century Gothic" w:hAnsi="Century Gothic" w:cs="Calibri Light"/>
          <w:sz w:val="20"/>
          <w:szCs w:val="20"/>
        </w:rPr>
      </w:pPr>
      <w:r w:rsidRPr="00706A79">
        <w:rPr>
          <w:rFonts w:ascii="Century Gothic" w:hAnsi="Century Gothic" w:cs="Calibri Light"/>
          <w:sz w:val="20"/>
          <w:szCs w:val="20"/>
        </w:rPr>
        <w:t>Leaders and trailers (the silence or "dead space" before and after the actual start and end of the program music) may not exceed two (2) seconds. We prefer that there be NO leaders or trailers at all. Excessive leaders and trailers may disrupt the playing of the music during competition.</w:t>
      </w:r>
    </w:p>
    <w:p w14:paraId="7272F95B" w14:textId="77777777" w:rsidR="00B849D8" w:rsidRPr="00706A79" w:rsidRDefault="00B849D8" w:rsidP="00B849D8">
      <w:pPr>
        <w:ind w:right="270"/>
        <w:rPr>
          <w:rFonts w:ascii="Century Gothic" w:hAnsi="Century Gothic" w:cs="Calibri Light"/>
          <w:sz w:val="20"/>
          <w:szCs w:val="20"/>
        </w:rPr>
      </w:pPr>
    </w:p>
    <w:p w14:paraId="3FD51AF5" w14:textId="77777777" w:rsidR="00B849D8" w:rsidRPr="00706A79" w:rsidRDefault="00B849D8" w:rsidP="00B849D8">
      <w:pPr>
        <w:pStyle w:val="BodyText"/>
        <w:widowControl w:val="0"/>
        <w:tabs>
          <w:tab w:val="left" w:pos="5220"/>
        </w:tabs>
        <w:spacing w:after="0"/>
        <w:ind w:right="270"/>
        <w:jc w:val="both"/>
        <w:rPr>
          <w:rFonts w:ascii="Century Gothic" w:hAnsi="Century Gothic" w:cs="Calibri Light"/>
        </w:rPr>
      </w:pPr>
      <w:r w:rsidRPr="00706A79">
        <w:rPr>
          <w:rFonts w:ascii="Century Gothic" w:hAnsi="Century Gothic" w:cs="Calibri Light"/>
        </w:rPr>
        <w:t>Competitors must also bring a copy of their competition music on</w:t>
      </w:r>
      <w:r w:rsidRPr="00706A79">
        <w:rPr>
          <w:rFonts w:ascii="Century Gothic" w:hAnsi="Century Gothic" w:cs="Calibri Light"/>
          <w:lang w:val="en-US"/>
        </w:rPr>
        <w:t xml:space="preserve"> digital copy (phone, </w:t>
      </w:r>
      <w:proofErr w:type="spellStart"/>
      <w:r w:rsidRPr="00706A79">
        <w:rPr>
          <w:rFonts w:ascii="Century Gothic" w:hAnsi="Century Gothic" w:cs="Calibri Light"/>
          <w:lang w:val="en-US"/>
        </w:rPr>
        <w:t>ipod</w:t>
      </w:r>
      <w:proofErr w:type="spellEnd"/>
      <w:r w:rsidRPr="00706A79">
        <w:rPr>
          <w:rFonts w:ascii="Century Gothic" w:hAnsi="Century Gothic" w:cs="Calibri Light"/>
          <w:lang w:val="en-US"/>
        </w:rPr>
        <w:t>, or jump drive)</w:t>
      </w:r>
      <w:r w:rsidRPr="00706A79">
        <w:rPr>
          <w:rFonts w:ascii="Century Gothic" w:hAnsi="Century Gothic" w:cs="Calibri Light"/>
        </w:rPr>
        <w:t xml:space="preserve"> as a backup in case of technical difficulties and must be available rink side during the competition.</w:t>
      </w:r>
      <w:r w:rsidRPr="00706A79">
        <w:rPr>
          <w:rFonts w:ascii="Century Gothic" w:hAnsi="Century Gothic" w:cs="Calibri Light"/>
          <w:color w:val="FF0000"/>
        </w:rPr>
        <w:t xml:space="preserve"> </w:t>
      </w:r>
    </w:p>
    <w:p w14:paraId="34BF1205" w14:textId="77777777" w:rsidR="00B849D8" w:rsidRPr="00706A79" w:rsidRDefault="00B849D8" w:rsidP="00B849D8">
      <w:pPr>
        <w:ind w:right="270"/>
        <w:rPr>
          <w:rFonts w:ascii="Century Gothic" w:hAnsi="Century Gothic" w:cs="Calibri Light"/>
          <w:b/>
          <w:sz w:val="20"/>
          <w:szCs w:val="20"/>
          <w:highlight w:val="cyan"/>
        </w:rPr>
      </w:pPr>
    </w:p>
    <w:p w14:paraId="21231C9D" w14:textId="77777777" w:rsidR="00B849D8" w:rsidRPr="00706A79" w:rsidRDefault="00B849D8" w:rsidP="00B849D8">
      <w:pPr>
        <w:pStyle w:val="BodyText"/>
        <w:widowControl w:val="0"/>
        <w:tabs>
          <w:tab w:val="left" w:pos="5220"/>
        </w:tabs>
        <w:spacing w:after="0"/>
        <w:ind w:right="250"/>
        <w:jc w:val="both"/>
        <w:rPr>
          <w:rFonts w:ascii="Century Gothic" w:hAnsi="Century Gothic" w:cs="Calibri Light"/>
          <w:b/>
          <w:u w:val="single"/>
          <w:lang w:val="en-US"/>
        </w:rPr>
      </w:pPr>
    </w:p>
    <w:p w14:paraId="5B0D81DC" w14:textId="6953D4AE" w:rsidR="00B849D8" w:rsidRPr="00706A79" w:rsidRDefault="00B849D8" w:rsidP="00B849D8">
      <w:pPr>
        <w:pStyle w:val="BodyText"/>
        <w:widowControl w:val="0"/>
        <w:tabs>
          <w:tab w:val="left" w:pos="5220"/>
        </w:tabs>
        <w:spacing w:after="0"/>
        <w:ind w:right="250"/>
        <w:jc w:val="both"/>
        <w:rPr>
          <w:rFonts w:ascii="Century Gothic" w:hAnsi="Century Gothic" w:cs="Calibri Light"/>
        </w:rPr>
      </w:pPr>
      <w:r w:rsidRPr="00706A79">
        <w:rPr>
          <w:rFonts w:ascii="Century Gothic" w:hAnsi="Century Gothic" w:cs="Calibri Light"/>
          <w:b/>
          <w:u w:val="single"/>
        </w:rPr>
        <w:t>LIABILITY</w:t>
      </w:r>
      <w:r w:rsidRPr="00706A79">
        <w:rPr>
          <w:rFonts w:ascii="Century Gothic" w:hAnsi="Century Gothic" w:cs="Calibri Light"/>
        </w:rPr>
        <w:t>: U.S. Figure Skating</w:t>
      </w:r>
      <w:r w:rsidRPr="002E42E8">
        <w:rPr>
          <w:rFonts w:ascii="Century Gothic" w:hAnsi="Century Gothic" w:cs="Calibri Light"/>
        </w:rPr>
        <w:t xml:space="preserve">, </w:t>
      </w:r>
      <w:r w:rsidR="00C075C1">
        <w:rPr>
          <w:rFonts w:ascii="Century Gothic" w:hAnsi="Century Gothic" w:cs="Calibri Light"/>
          <w:lang w:val="en-US"/>
        </w:rPr>
        <w:t>Bismarck</w:t>
      </w:r>
      <w:r w:rsidRPr="002E42E8">
        <w:rPr>
          <w:rFonts w:ascii="Century Gothic" w:hAnsi="Century Gothic" w:cs="Calibri Light"/>
          <w:lang w:val="en-US"/>
        </w:rPr>
        <w:t xml:space="preserve"> FSC</w:t>
      </w:r>
      <w:r w:rsidRPr="002E42E8">
        <w:rPr>
          <w:rFonts w:ascii="Century Gothic" w:hAnsi="Century Gothic" w:cs="Calibri Light"/>
        </w:rPr>
        <w:t xml:space="preserve"> and </w:t>
      </w:r>
      <w:r w:rsidR="00C075C1">
        <w:rPr>
          <w:rFonts w:ascii="Century Gothic" w:hAnsi="Century Gothic" w:cs="Calibri Light"/>
          <w:lang w:val="en-US"/>
        </w:rPr>
        <w:t>Capital Ice Complex</w:t>
      </w:r>
      <w:r w:rsidRPr="00706A79">
        <w:rPr>
          <w:rFonts w:ascii="Century Gothic" w:hAnsi="Century Gothic" w:cs="Calibri Light"/>
        </w:rPr>
        <w:t xml:space="preserve"> accept no responsibility for injury or damage sustained by any participant in this competition. This is in accordance with Rule 1600 of the official U.S. Figure Skating Rulebook.</w:t>
      </w:r>
    </w:p>
    <w:p w14:paraId="303BB20F" w14:textId="77777777" w:rsidR="00B849D8" w:rsidRPr="00706A79" w:rsidRDefault="00B849D8" w:rsidP="00B849D8">
      <w:pPr>
        <w:pStyle w:val="BodyText"/>
        <w:widowControl w:val="0"/>
        <w:tabs>
          <w:tab w:val="left" w:pos="5220"/>
        </w:tabs>
        <w:spacing w:after="0"/>
        <w:ind w:right="250"/>
        <w:rPr>
          <w:rFonts w:ascii="Century Gothic" w:hAnsi="Century Gothic" w:cs="Calibri Light"/>
          <w:b/>
          <w:u w:val="single"/>
        </w:rPr>
      </w:pPr>
    </w:p>
    <w:p w14:paraId="27B6C668" w14:textId="04EF70B9" w:rsidR="00B849D8" w:rsidRPr="000D5620" w:rsidRDefault="00B849D8" w:rsidP="00B849D8">
      <w:pPr>
        <w:pStyle w:val="BodyText"/>
        <w:widowControl w:val="0"/>
        <w:tabs>
          <w:tab w:val="left" w:pos="5220"/>
        </w:tabs>
        <w:spacing w:after="0"/>
        <w:ind w:right="250"/>
        <w:rPr>
          <w:rFonts w:ascii="Century Gothic" w:hAnsi="Century Gothic" w:cs="Georgia"/>
          <w:b/>
          <w:spacing w:val="-6"/>
        </w:rPr>
      </w:pPr>
      <w:r w:rsidRPr="00706A79">
        <w:rPr>
          <w:rFonts w:ascii="Century Gothic" w:hAnsi="Century Gothic" w:cs="Calibri Light"/>
          <w:b/>
          <w:u w:val="single"/>
          <w:lang w:val="en-US"/>
        </w:rPr>
        <w:t xml:space="preserve">ONSITE </w:t>
      </w:r>
      <w:r w:rsidRPr="00706A79">
        <w:rPr>
          <w:rFonts w:ascii="Century Gothic" w:hAnsi="Century Gothic" w:cs="Calibri Light"/>
          <w:b/>
          <w:u w:val="single"/>
        </w:rPr>
        <w:t>REGISTRATION</w:t>
      </w:r>
      <w:r w:rsidRPr="00706A79">
        <w:rPr>
          <w:rFonts w:ascii="Century Gothic" w:hAnsi="Century Gothic" w:cs="Calibri Light"/>
          <w:b/>
          <w:u w:val="single"/>
          <w:lang w:val="en-US"/>
        </w:rPr>
        <w:t>/CHECK-IN</w:t>
      </w:r>
      <w:r w:rsidRPr="00706A79">
        <w:rPr>
          <w:rFonts w:ascii="Century Gothic" w:hAnsi="Century Gothic" w:cs="Calibri Light"/>
          <w:b/>
          <w:u w:val="single"/>
        </w:rPr>
        <w:t>:</w:t>
      </w:r>
      <w:r w:rsidRPr="00706A79">
        <w:rPr>
          <w:rFonts w:ascii="Century Gothic" w:hAnsi="Century Gothic" w:cs="Calibri Light"/>
        </w:rPr>
        <w:t xml:space="preserve"> </w:t>
      </w:r>
      <w:r w:rsidRPr="00706A79">
        <w:rPr>
          <w:rFonts w:ascii="Century Gothic" w:hAnsi="Century Gothic" w:cs="Georgia"/>
          <w:spacing w:val="-6"/>
        </w:rPr>
        <w:t xml:space="preserve">Registration will begin 30 minutes prior to the first scheduled practice ice session of the competition. Registration will close 30 minutes after the end of the competition each day. The registration desk will be in the front lobby of the </w:t>
      </w:r>
      <w:r w:rsidR="00C075C1">
        <w:rPr>
          <w:rFonts w:ascii="Century Gothic" w:hAnsi="Century Gothic" w:cs="Georgia"/>
          <w:spacing w:val="-6"/>
          <w:lang w:val="en-US"/>
        </w:rPr>
        <w:t>Capital Ice Complex</w:t>
      </w:r>
      <w:r w:rsidRPr="00706A79">
        <w:rPr>
          <w:rFonts w:ascii="Century Gothic" w:hAnsi="Century Gothic" w:cs="Georgia"/>
          <w:spacing w:val="-6"/>
        </w:rPr>
        <w:t xml:space="preserve">.  Please register promptly upon arrival. Results will be available for purchase at the registration desk once results are posted. </w:t>
      </w:r>
    </w:p>
    <w:p w14:paraId="29E65515" w14:textId="77777777" w:rsidR="00B849D8" w:rsidRPr="00706A79" w:rsidRDefault="00B849D8" w:rsidP="00B849D8">
      <w:pPr>
        <w:pStyle w:val="BodyText"/>
        <w:widowControl w:val="0"/>
        <w:tabs>
          <w:tab w:val="left" w:pos="5220"/>
        </w:tabs>
        <w:spacing w:after="0"/>
        <w:ind w:right="250"/>
        <w:rPr>
          <w:rFonts w:ascii="Century Gothic" w:hAnsi="Century Gothic" w:cs="Calibri Light"/>
          <w:b/>
          <w:lang w:val="en-US"/>
        </w:rPr>
      </w:pPr>
    </w:p>
    <w:p w14:paraId="045ABD2E" w14:textId="77777777" w:rsidR="00B849D8" w:rsidRPr="00706A79" w:rsidRDefault="00B849D8" w:rsidP="00B849D8">
      <w:pPr>
        <w:pStyle w:val="BodyText"/>
        <w:widowControl w:val="0"/>
        <w:tabs>
          <w:tab w:val="left" w:pos="5220"/>
        </w:tabs>
        <w:spacing w:after="0"/>
        <w:ind w:right="250"/>
        <w:rPr>
          <w:rFonts w:ascii="Century Gothic" w:hAnsi="Century Gothic" w:cs="Calibri Light"/>
        </w:rPr>
      </w:pPr>
      <w:r w:rsidRPr="00706A79">
        <w:rPr>
          <w:rFonts w:ascii="Century Gothic" w:hAnsi="Century Gothic" w:cs="Calibri Light"/>
          <w:b/>
          <w:u w:val="single"/>
        </w:rPr>
        <w:lastRenderedPageBreak/>
        <w:t>LOCKER ROOMS AND CHANGING AREAS:</w:t>
      </w:r>
      <w:r w:rsidRPr="00706A79">
        <w:rPr>
          <w:rFonts w:ascii="Century Gothic" w:hAnsi="Century Gothic" w:cs="Calibri Light"/>
        </w:rPr>
        <w:t xml:space="preserve"> </w:t>
      </w:r>
    </w:p>
    <w:p w14:paraId="28184A2E" w14:textId="77777777" w:rsidR="00B849D8" w:rsidRPr="00706A79" w:rsidRDefault="00B849D8" w:rsidP="00B849D8">
      <w:pPr>
        <w:pStyle w:val="BodyText"/>
        <w:widowControl w:val="0"/>
        <w:tabs>
          <w:tab w:val="left" w:pos="5220"/>
        </w:tabs>
        <w:spacing w:after="0"/>
        <w:ind w:right="250"/>
        <w:rPr>
          <w:rFonts w:ascii="Century Gothic" w:hAnsi="Century Gothic" w:cs="Calibri Light"/>
          <w:lang w:val="en-US"/>
        </w:rPr>
      </w:pPr>
      <w:r w:rsidRPr="00706A79">
        <w:rPr>
          <w:rFonts w:ascii="Century Gothic" w:hAnsi="Century Gothic" w:cs="Calibri Light"/>
        </w:rPr>
        <w:t>Locker rooms and changing areas at U.S. Figure Skating competitive events are for athletes only, will be labeled with regard to specific use and where identified will be gender specific. An exception can be made for athletes 11 years old and younger that will allow for one parent of the same sex to assist their child immediately prior to and after their skating event(s</w:t>
      </w:r>
      <w:r w:rsidRPr="00706A79">
        <w:rPr>
          <w:rFonts w:ascii="Century Gothic" w:hAnsi="Century Gothic" w:cs="Calibri Light"/>
          <w:lang w:val="en-US"/>
        </w:rPr>
        <w:t xml:space="preserve">). Please review the Locker Room and Changing Area Policy and the SafeSport Handbook (both found on the </w:t>
      </w:r>
      <w:hyperlink r:id="rId15" w:history="1">
        <w:r w:rsidRPr="00706A79">
          <w:rPr>
            <w:rStyle w:val="Hyperlink"/>
            <w:rFonts w:ascii="Century Gothic" w:hAnsi="Century Gothic" w:cs="Calibri Light"/>
            <w:lang w:val="en-US"/>
          </w:rPr>
          <w:t>U.S. Figure Skating SafeSport</w:t>
        </w:r>
      </w:hyperlink>
      <w:r w:rsidRPr="00706A79">
        <w:rPr>
          <w:rFonts w:ascii="Century Gothic" w:hAnsi="Century Gothic" w:cs="Calibri Light"/>
          <w:lang w:val="en-US"/>
        </w:rPr>
        <w:t xml:space="preserve"> page).</w:t>
      </w:r>
    </w:p>
    <w:p w14:paraId="7CD1CE70" w14:textId="77777777" w:rsidR="00B849D8" w:rsidRPr="00706A79" w:rsidRDefault="00B849D8" w:rsidP="00B849D8">
      <w:pPr>
        <w:pStyle w:val="BodyText"/>
        <w:widowControl w:val="0"/>
        <w:tabs>
          <w:tab w:val="left" w:pos="5220"/>
        </w:tabs>
        <w:spacing w:after="0"/>
        <w:ind w:right="250"/>
        <w:rPr>
          <w:rFonts w:ascii="Century Gothic" w:hAnsi="Century Gothic" w:cs="Calibri Light"/>
        </w:rPr>
      </w:pPr>
    </w:p>
    <w:p w14:paraId="17E999DF" w14:textId="126F2A2E" w:rsidR="00B849D8" w:rsidRPr="00706A79" w:rsidRDefault="00B849D8" w:rsidP="00B849D8">
      <w:pPr>
        <w:rPr>
          <w:rFonts w:ascii="Century Gothic" w:hAnsi="Century Gothic" w:cs="Georgia"/>
          <w:spacing w:val="-6"/>
          <w:sz w:val="20"/>
          <w:szCs w:val="20"/>
        </w:rPr>
      </w:pPr>
      <w:r w:rsidRPr="00706A79">
        <w:rPr>
          <w:rFonts w:ascii="Century Gothic" w:hAnsi="Century Gothic" w:cs="Calibri Light"/>
          <w:b/>
          <w:sz w:val="20"/>
          <w:szCs w:val="20"/>
          <w:u w:val="single"/>
        </w:rPr>
        <w:t>PRACTICE ICE:</w:t>
      </w:r>
      <w:r w:rsidRPr="00706A79">
        <w:rPr>
          <w:rFonts w:ascii="Century Gothic" w:hAnsi="Century Gothic" w:cs="Calibri Light"/>
          <w:b/>
          <w:sz w:val="20"/>
          <w:szCs w:val="20"/>
        </w:rPr>
        <w:t xml:space="preserve"> </w:t>
      </w:r>
      <w:r w:rsidRPr="00706A79">
        <w:rPr>
          <w:rFonts w:ascii="Century Gothic" w:hAnsi="Century Gothic" w:cs="Georgia"/>
          <w:spacing w:val="-6"/>
          <w:sz w:val="20"/>
          <w:szCs w:val="20"/>
        </w:rPr>
        <w:t xml:space="preserve">Practice ice will be available for purchase online via </w:t>
      </w:r>
      <w:proofErr w:type="spellStart"/>
      <w:r w:rsidRPr="00706A79">
        <w:rPr>
          <w:rFonts w:ascii="Century Gothic" w:hAnsi="Century Gothic" w:cs="Georgia"/>
          <w:spacing w:val="-6"/>
          <w:sz w:val="20"/>
          <w:szCs w:val="20"/>
        </w:rPr>
        <w:t>Entryeeze</w:t>
      </w:r>
      <w:proofErr w:type="spellEnd"/>
      <w:r w:rsidRPr="00706A79">
        <w:rPr>
          <w:rFonts w:ascii="Century Gothic" w:hAnsi="Century Gothic" w:cs="Georgia"/>
          <w:spacing w:val="-6"/>
          <w:sz w:val="20"/>
          <w:szCs w:val="20"/>
        </w:rPr>
        <w:t>. Practice ice selection will open one week prior to the competition.  Emails will be sent to notify when selection begins.  Pre-paid practice ice is $1</w:t>
      </w:r>
      <w:r w:rsidR="000D5620">
        <w:rPr>
          <w:rFonts w:ascii="Century Gothic" w:hAnsi="Century Gothic" w:cs="Georgia"/>
          <w:spacing w:val="-6"/>
          <w:sz w:val="20"/>
          <w:szCs w:val="20"/>
        </w:rPr>
        <w:t>4</w:t>
      </w:r>
      <w:r w:rsidRPr="00706A79">
        <w:rPr>
          <w:rFonts w:ascii="Century Gothic" w:hAnsi="Century Gothic" w:cs="Georgia"/>
          <w:spacing w:val="-6"/>
          <w:sz w:val="20"/>
          <w:szCs w:val="20"/>
        </w:rPr>
        <w:t xml:space="preserve"> for each 20-minute session. All sessions must be paid in advance. Additional practice ice will also be available once the competition registration desk is open at a cost of $1</w:t>
      </w:r>
      <w:r w:rsidR="000D5620">
        <w:rPr>
          <w:rFonts w:ascii="Century Gothic" w:hAnsi="Century Gothic" w:cs="Georgia"/>
          <w:spacing w:val="-6"/>
          <w:sz w:val="20"/>
          <w:szCs w:val="20"/>
        </w:rPr>
        <w:t>6</w:t>
      </w:r>
      <w:r w:rsidRPr="00706A79">
        <w:rPr>
          <w:rFonts w:ascii="Century Gothic" w:hAnsi="Century Gothic" w:cs="Georgia"/>
          <w:spacing w:val="-6"/>
          <w:sz w:val="20"/>
          <w:szCs w:val="20"/>
        </w:rPr>
        <w:t xml:space="preserve"> per session. </w:t>
      </w:r>
      <w:r w:rsidRPr="00706A79">
        <w:rPr>
          <w:rFonts w:ascii="Century Gothic" w:hAnsi="Century Gothic" w:cs="Georgia"/>
          <w:b/>
          <w:spacing w:val="-6"/>
          <w:sz w:val="20"/>
          <w:szCs w:val="20"/>
        </w:rPr>
        <w:t>NO</w:t>
      </w:r>
      <w:r w:rsidRPr="00706A79">
        <w:rPr>
          <w:rFonts w:ascii="Century Gothic" w:hAnsi="Century Gothic" w:cs="Georgia"/>
          <w:spacing w:val="-6"/>
          <w:sz w:val="20"/>
          <w:szCs w:val="20"/>
        </w:rPr>
        <w:t xml:space="preserve"> Refunds for unused practice ice sessions.  </w:t>
      </w:r>
    </w:p>
    <w:p w14:paraId="5E14CF22" w14:textId="77777777" w:rsidR="00B849D8" w:rsidRPr="00706A79" w:rsidRDefault="00B849D8" w:rsidP="00B849D8">
      <w:pPr>
        <w:pStyle w:val="BodyText"/>
        <w:widowControl w:val="0"/>
        <w:spacing w:after="0"/>
        <w:ind w:right="250"/>
        <w:jc w:val="both"/>
        <w:rPr>
          <w:rFonts w:ascii="Century Gothic" w:hAnsi="Century Gothic" w:cs="Calibri Light"/>
          <w:b/>
          <w:u w:val="single"/>
        </w:rPr>
      </w:pPr>
    </w:p>
    <w:p w14:paraId="5F5B2291" w14:textId="17B8EA2F" w:rsidR="00B849D8" w:rsidRPr="00706A79" w:rsidRDefault="00B849D8" w:rsidP="00B849D8">
      <w:pPr>
        <w:pStyle w:val="BodyText"/>
        <w:widowControl w:val="0"/>
        <w:spacing w:after="0"/>
        <w:ind w:right="250"/>
        <w:jc w:val="both"/>
        <w:rPr>
          <w:rFonts w:ascii="Century Gothic" w:hAnsi="Century Gothic" w:cs="Georgia"/>
          <w:spacing w:val="-6"/>
          <w:lang w:val="en-US"/>
        </w:rPr>
      </w:pPr>
      <w:r w:rsidRPr="00706A79">
        <w:rPr>
          <w:rFonts w:ascii="Century Gothic" w:hAnsi="Century Gothic" w:cs="Calibri Light"/>
          <w:b/>
          <w:u w:val="single"/>
        </w:rPr>
        <w:t>AWARDS:</w:t>
      </w:r>
      <w:r w:rsidRPr="00706A79">
        <w:rPr>
          <w:rFonts w:ascii="Century Gothic" w:hAnsi="Century Gothic" w:cs="Calibri Light"/>
        </w:rPr>
        <w:t xml:space="preserve"> </w:t>
      </w:r>
      <w:r w:rsidR="00CB334A">
        <w:rPr>
          <w:rFonts w:ascii="Century Gothic" w:hAnsi="Century Gothic" w:cs="Calibri Light"/>
          <w:lang w:val="en-US"/>
        </w:rPr>
        <w:t xml:space="preserve"> </w:t>
      </w:r>
      <w:r w:rsidRPr="00706A79">
        <w:rPr>
          <w:rFonts w:ascii="Century Gothic" w:hAnsi="Century Gothic" w:cs="Georgia"/>
          <w:spacing w:val="-6"/>
        </w:rPr>
        <w:t xml:space="preserve">Awards will be given to top </w:t>
      </w:r>
      <w:r w:rsidR="00C075C1">
        <w:rPr>
          <w:rFonts w:ascii="Century Gothic" w:hAnsi="Century Gothic" w:cs="Georgia"/>
          <w:spacing w:val="-6"/>
          <w:lang w:val="en-US"/>
        </w:rPr>
        <w:t>four</w:t>
      </w:r>
      <w:r w:rsidRPr="00706A79">
        <w:rPr>
          <w:rFonts w:ascii="Century Gothic" w:hAnsi="Century Gothic" w:cs="Georgia"/>
          <w:spacing w:val="-6"/>
        </w:rPr>
        <w:t xml:space="preserve"> skaters</w:t>
      </w:r>
      <w:r w:rsidRPr="00706A79">
        <w:rPr>
          <w:rFonts w:ascii="Century Gothic" w:hAnsi="Century Gothic" w:cs="Georgia"/>
          <w:spacing w:val="-6"/>
          <w:lang w:val="en-US"/>
        </w:rPr>
        <w:t>.</w:t>
      </w:r>
    </w:p>
    <w:p w14:paraId="4649FF00" w14:textId="77777777" w:rsidR="00B849D8" w:rsidRPr="00706A79" w:rsidRDefault="00B849D8" w:rsidP="00B849D8">
      <w:pPr>
        <w:pStyle w:val="BodyText"/>
        <w:widowControl w:val="0"/>
        <w:spacing w:after="0"/>
        <w:ind w:right="250"/>
        <w:jc w:val="both"/>
        <w:rPr>
          <w:rFonts w:ascii="Century Gothic" w:hAnsi="Century Gothic" w:cs="Georgia"/>
          <w:spacing w:val="-6"/>
        </w:rPr>
      </w:pPr>
    </w:p>
    <w:p w14:paraId="1FC8732D" w14:textId="77777777" w:rsidR="00B849D8" w:rsidRPr="00706A79" w:rsidRDefault="00B849D8" w:rsidP="00B849D8">
      <w:pPr>
        <w:rPr>
          <w:rFonts w:ascii="Century Gothic" w:hAnsi="Century Gothic" w:cs="Georgia"/>
          <w:spacing w:val="-6"/>
          <w:sz w:val="20"/>
          <w:szCs w:val="20"/>
        </w:rPr>
      </w:pPr>
      <w:r w:rsidRPr="00706A79">
        <w:rPr>
          <w:rFonts w:ascii="Century Gothic" w:hAnsi="Century Gothic" w:cs="Calibri Light"/>
          <w:b/>
          <w:sz w:val="20"/>
          <w:szCs w:val="20"/>
          <w:u w:val="single"/>
        </w:rPr>
        <w:t>OFFICIAL NOTICES:</w:t>
      </w:r>
      <w:r w:rsidRPr="00706A79">
        <w:rPr>
          <w:rFonts w:ascii="Century Gothic" w:hAnsi="Century Gothic" w:cs="Calibri Light"/>
          <w:sz w:val="20"/>
          <w:szCs w:val="20"/>
        </w:rPr>
        <w:t xml:space="preserve"> </w:t>
      </w:r>
      <w:bookmarkStart w:id="0" w:name="OLE_LINK1"/>
      <w:bookmarkStart w:id="1" w:name="OLE_LINK2"/>
      <w:bookmarkStart w:id="2" w:name="OLE_LINK3"/>
      <w:bookmarkStart w:id="3" w:name="OLE_LINK4"/>
      <w:bookmarkStart w:id="4" w:name="OLE_LINK5"/>
      <w:r w:rsidRPr="00706A79">
        <w:rPr>
          <w:rFonts w:ascii="Century Gothic" w:hAnsi="Century Gothic" w:cs="Georgia"/>
          <w:spacing w:val="-6"/>
          <w:sz w:val="20"/>
          <w:szCs w:val="20"/>
        </w:rPr>
        <w:t xml:space="preserve">An official bulletin board will be maintained in the main lobby.  It is the responsibility of each competitor, </w:t>
      </w:r>
      <w:proofErr w:type="gramStart"/>
      <w:r w:rsidRPr="00706A79">
        <w:rPr>
          <w:rFonts w:ascii="Century Gothic" w:hAnsi="Century Gothic" w:cs="Georgia"/>
          <w:spacing w:val="-6"/>
          <w:sz w:val="20"/>
          <w:szCs w:val="20"/>
        </w:rPr>
        <w:t>parent</w:t>
      </w:r>
      <w:proofErr w:type="gramEnd"/>
      <w:r w:rsidRPr="00706A79">
        <w:rPr>
          <w:rFonts w:ascii="Century Gothic" w:hAnsi="Century Gothic" w:cs="Georgia"/>
          <w:spacing w:val="-6"/>
          <w:sz w:val="20"/>
          <w:szCs w:val="20"/>
        </w:rPr>
        <w:t xml:space="preserve"> and coach to check the bulletin board frequently for any schedule changes and/or additional information. Skaters are requested to arrive 45 minutes prior to the scheduled time of their event. A tentative schedule of events will be posted prior to the competition.  </w:t>
      </w:r>
    </w:p>
    <w:p w14:paraId="149034A1" w14:textId="77777777" w:rsidR="00B849D8" w:rsidRPr="00706A79" w:rsidRDefault="00B849D8" w:rsidP="00B849D8">
      <w:pPr>
        <w:pStyle w:val="BodyText"/>
        <w:widowControl w:val="0"/>
        <w:spacing w:after="0"/>
        <w:ind w:right="250"/>
        <w:rPr>
          <w:rFonts w:ascii="Century Gothic" w:hAnsi="Century Gothic" w:cs="Calibri Light"/>
          <w:highlight w:val="yellow"/>
        </w:rPr>
      </w:pPr>
    </w:p>
    <w:bookmarkEnd w:id="0"/>
    <w:bookmarkEnd w:id="1"/>
    <w:bookmarkEnd w:id="2"/>
    <w:bookmarkEnd w:id="3"/>
    <w:bookmarkEnd w:id="4"/>
    <w:p w14:paraId="3D65E3B8" w14:textId="77777777" w:rsidR="00B849D8" w:rsidRPr="00706A79" w:rsidRDefault="00B849D8" w:rsidP="00B849D8">
      <w:pPr>
        <w:jc w:val="both"/>
        <w:rPr>
          <w:rFonts w:ascii="Century Gothic" w:eastAsia="Calibri" w:hAnsi="Century Gothic" w:cs="Calibri Light"/>
          <w:b/>
          <w:bCs/>
          <w:sz w:val="20"/>
          <w:szCs w:val="20"/>
        </w:rPr>
      </w:pPr>
      <w:r w:rsidRPr="00706A79">
        <w:rPr>
          <w:rFonts w:ascii="Century Gothic" w:eastAsia="Calibri" w:hAnsi="Century Gothic" w:cs="Calibri Light"/>
          <w:b/>
          <w:bCs/>
          <w:sz w:val="20"/>
          <w:szCs w:val="20"/>
          <w:u w:val="single"/>
        </w:rPr>
        <w:t>IMPORTANT NOTICE FOR ALL COACHES</w:t>
      </w:r>
      <w:r w:rsidRPr="00706A79">
        <w:rPr>
          <w:rFonts w:ascii="Century Gothic" w:eastAsia="Calibri" w:hAnsi="Century Gothic" w:cs="Calibri Light"/>
          <w:b/>
          <w:bCs/>
          <w:sz w:val="20"/>
          <w:szCs w:val="20"/>
        </w:rPr>
        <w:t>:</w:t>
      </w:r>
    </w:p>
    <w:p w14:paraId="08DDE855" w14:textId="77777777" w:rsidR="00B849D8" w:rsidRPr="00706A79" w:rsidRDefault="00B849D8" w:rsidP="00B849D8">
      <w:pPr>
        <w:jc w:val="both"/>
        <w:rPr>
          <w:rFonts w:ascii="Century Gothic" w:eastAsia="Calibri" w:hAnsi="Century Gothic" w:cs="Calibri Light"/>
          <w:sz w:val="20"/>
          <w:szCs w:val="20"/>
        </w:rPr>
      </w:pPr>
      <w:r w:rsidRPr="00706A79">
        <w:rPr>
          <w:rFonts w:ascii="Century Gothic" w:eastAsia="Calibri" w:hAnsi="Century Gothic" w:cs="Calibri Light"/>
          <w:sz w:val="20"/>
          <w:szCs w:val="20"/>
        </w:rPr>
        <w:t xml:space="preserve">To be a credentialed coach at a sanctioned nonqualifying competition, coaches must meet the compliance requirements listed below and verified by the U.S. Figure Skating. </w:t>
      </w:r>
    </w:p>
    <w:p w14:paraId="4426BA3A" w14:textId="77777777" w:rsidR="00B849D8" w:rsidRPr="00706A79" w:rsidRDefault="00B849D8" w:rsidP="00B849D8">
      <w:pPr>
        <w:jc w:val="both"/>
        <w:rPr>
          <w:rFonts w:ascii="Century Gothic" w:eastAsia="Calibri" w:hAnsi="Century Gothic" w:cs="Calibri Light"/>
          <w:sz w:val="20"/>
          <w:szCs w:val="20"/>
          <w:highlight w:val="cyan"/>
        </w:rPr>
      </w:pPr>
    </w:p>
    <w:p w14:paraId="1CC32980" w14:textId="77777777" w:rsidR="00B849D8" w:rsidRPr="00706A79" w:rsidRDefault="00B849D8" w:rsidP="00B849D8">
      <w:pPr>
        <w:jc w:val="both"/>
        <w:rPr>
          <w:rFonts w:ascii="Century Gothic" w:eastAsia="Calibri" w:hAnsi="Century Gothic" w:cs="Calibri Light"/>
          <w:sz w:val="20"/>
          <w:szCs w:val="20"/>
          <w:highlight w:val="cyan"/>
        </w:rPr>
      </w:pPr>
    </w:p>
    <w:p w14:paraId="061BD298" w14:textId="77777777" w:rsidR="00B849D8" w:rsidRPr="00706A79" w:rsidRDefault="00B849D8" w:rsidP="00B849D8">
      <w:pPr>
        <w:jc w:val="both"/>
        <w:rPr>
          <w:rFonts w:ascii="Century Gothic" w:hAnsi="Century Gothic"/>
          <w:sz w:val="20"/>
          <w:szCs w:val="20"/>
          <w:u w:val="single"/>
        </w:rPr>
      </w:pPr>
      <w:r w:rsidRPr="00706A79">
        <w:rPr>
          <w:rFonts w:ascii="Century Gothic" w:hAnsi="Century Gothic"/>
          <w:sz w:val="20"/>
          <w:szCs w:val="20"/>
          <w:u w:val="single"/>
        </w:rPr>
        <w:t>Coach/Choreographer (domestic/non-foreign):</w:t>
      </w:r>
    </w:p>
    <w:p w14:paraId="746AC272" w14:textId="77777777" w:rsidR="00B849D8" w:rsidRPr="00706A79" w:rsidRDefault="00B849D8" w:rsidP="00B849D8">
      <w:pPr>
        <w:numPr>
          <w:ilvl w:val="0"/>
          <w:numId w:val="3"/>
        </w:numPr>
        <w:rPr>
          <w:rFonts w:ascii="Century Gothic" w:hAnsi="Century Gothic"/>
          <w:sz w:val="20"/>
          <w:szCs w:val="20"/>
        </w:rPr>
      </w:pPr>
      <w:r w:rsidRPr="00706A79">
        <w:rPr>
          <w:rFonts w:ascii="Century Gothic" w:hAnsi="Century Gothic"/>
          <w:sz w:val="20"/>
          <w:szCs w:val="20"/>
        </w:rPr>
        <w:t>Must be a current full member of U.S. Figure Skating either through a member club or as an individual member.</w:t>
      </w:r>
    </w:p>
    <w:p w14:paraId="3EB27637" w14:textId="77777777" w:rsidR="00B849D8" w:rsidRPr="00706A79" w:rsidRDefault="00B849D8" w:rsidP="00B849D8">
      <w:pPr>
        <w:numPr>
          <w:ilvl w:val="0"/>
          <w:numId w:val="3"/>
        </w:numPr>
        <w:rPr>
          <w:rFonts w:ascii="Century Gothic" w:hAnsi="Century Gothic"/>
          <w:sz w:val="20"/>
          <w:szCs w:val="20"/>
        </w:rPr>
      </w:pPr>
      <w:r w:rsidRPr="00706A79">
        <w:rPr>
          <w:rFonts w:ascii="Century Gothic" w:hAnsi="Century Gothic"/>
          <w:sz w:val="20"/>
          <w:szCs w:val="20"/>
          <w:u w:val="single"/>
        </w:rPr>
        <w:t>If 18 years or older</w:t>
      </w:r>
      <w:r w:rsidRPr="00706A79">
        <w:rPr>
          <w:rFonts w:ascii="Century Gothic" w:hAnsi="Century Gothic"/>
          <w:sz w:val="20"/>
          <w:szCs w:val="20"/>
        </w:rPr>
        <w:t xml:space="preserve">, must submit information for, proper payment of $30 and successfully pass a background check. </w:t>
      </w:r>
      <w:r w:rsidRPr="00706A79">
        <w:rPr>
          <w:rFonts w:ascii="Century Gothic" w:hAnsi="Century Gothic"/>
          <w:b/>
          <w:color w:val="FF0000"/>
          <w:sz w:val="20"/>
          <w:szCs w:val="20"/>
        </w:rPr>
        <w:t>*</w:t>
      </w:r>
    </w:p>
    <w:p w14:paraId="5F6DFDE9" w14:textId="77777777" w:rsidR="00B849D8" w:rsidRPr="00706A79" w:rsidRDefault="00B849D8" w:rsidP="00B849D8">
      <w:pPr>
        <w:numPr>
          <w:ilvl w:val="1"/>
          <w:numId w:val="3"/>
        </w:numPr>
        <w:rPr>
          <w:rFonts w:ascii="Century Gothic" w:hAnsi="Century Gothic"/>
          <w:sz w:val="20"/>
          <w:szCs w:val="20"/>
        </w:rPr>
      </w:pPr>
      <w:r w:rsidRPr="00706A79">
        <w:rPr>
          <w:rFonts w:ascii="Century Gothic" w:hAnsi="Century Gothic"/>
          <w:sz w:val="20"/>
          <w:szCs w:val="20"/>
        </w:rPr>
        <w:t>The background check will be valid for two seasons, the one in which it was completed plus one additional.</w:t>
      </w:r>
    </w:p>
    <w:p w14:paraId="19B2BCFF" w14:textId="77777777" w:rsidR="00B849D8" w:rsidRPr="00706A79" w:rsidRDefault="00B849D8" w:rsidP="00B849D8">
      <w:pPr>
        <w:pStyle w:val="ListParagraph"/>
        <w:numPr>
          <w:ilvl w:val="0"/>
          <w:numId w:val="3"/>
        </w:numPr>
        <w:contextualSpacing w:val="0"/>
        <w:rPr>
          <w:rFonts w:ascii="Century Gothic" w:hAnsi="Century Gothic"/>
          <w:sz w:val="20"/>
          <w:szCs w:val="20"/>
        </w:rPr>
      </w:pPr>
      <w:r w:rsidRPr="00706A79">
        <w:rPr>
          <w:rFonts w:ascii="Century Gothic" w:hAnsi="Century Gothic"/>
          <w:sz w:val="20"/>
          <w:szCs w:val="20"/>
          <w:u w:val="single"/>
        </w:rPr>
        <w:t>If 18 years or older</w:t>
      </w:r>
      <w:r w:rsidRPr="00706A79">
        <w:rPr>
          <w:rFonts w:ascii="Century Gothic" w:hAnsi="Century Gothic"/>
          <w:sz w:val="20"/>
          <w:szCs w:val="20"/>
        </w:rPr>
        <w:t xml:space="preserve">, must complete annual SafeSport Training. </w:t>
      </w:r>
      <w:r w:rsidRPr="00706A79">
        <w:rPr>
          <w:rFonts w:ascii="Century Gothic" w:hAnsi="Century Gothic"/>
          <w:b/>
          <w:color w:val="FF0000"/>
          <w:sz w:val="20"/>
          <w:szCs w:val="20"/>
        </w:rPr>
        <w:t>*</w:t>
      </w:r>
      <w:r w:rsidRPr="00706A79">
        <w:rPr>
          <w:rFonts w:ascii="Century Gothic" w:hAnsi="Century Gothic"/>
          <w:sz w:val="20"/>
          <w:szCs w:val="20"/>
        </w:rPr>
        <w:t xml:space="preserve"> </w:t>
      </w:r>
    </w:p>
    <w:p w14:paraId="790944F2" w14:textId="77777777" w:rsidR="00B849D8" w:rsidRPr="00706A79" w:rsidRDefault="00B849D8" w:rsidP="00B849D8">
      <w:pPr>
        <w:pStyle w:val="ListParagraph"/>
        <w:numPr>
          <w:ilvl w:val="1"/>
          <w:numId w:val="3"/>
        </w:numPr>
        <w:contextualSpacing w:val="0"/>
        <w:rPr>
          <w:rFonts w:ascii="Century Gothic" w:hAnsi="Century Gothic"/>
          <w:sz w:val="20"/>
          <w:szCs w:val="20"/>
        </w:rPr>
      </w:pPr>
      <w:r w:rsidRPr="00706A79">
        <w:rPr>
          <w:rFonts w:ascii="Century Gothic" w:hAnsi="Century Gothic"/>
          <w:sz w:val="20"/>
          <w:szCs w:val="20"/>
        </w:rPr>
        <w:t xml:space="preserve">The training will be valid for 365 days from date of completion and there is no cost for the training/certification. </w:t>
      </w:r>
    </w:p>
    <w:p w14:paraId="73A6EE99" w14:textId="77777777" w:rsidR="00B849D8" w:rsidRPr="00706A79" w:rsidRDefault="00B849D8" w:rsidP="00B849D8">
      <w:pPr>
        <w:numPr>
          <w:ilvl w:val="0"/>
          <w:numId w:val="3"/>
        </w:numPr>
        <w:rPr>
          <w:rFonts w:ascii="Century Gothic" w:hAnsi="Century Gothic"/>
          <w:sz w:val="20"/>
          <w:szCs w:val="20"/>
        </w:rPr>
      </w:pPr>
      <w:r w:rsidRPr="00706A79">
        <w:rPr>
          <w:rFonts w:ascii="Century Gothic" w:hAnsi="Century Gothic"/>
          <w:sz w:val="20"/>
          <w:szCs w:val="20"/>
        </w:rPr>
        <w:t xml:space="preserve">Must complete the Professional Coach/Choreographer Coaching Education Requirement (CER) through the </w:t>
      </w:r>
      <w:hyperlink r:id="rId16" w:history="1">
        <w:r w:rsidRPr="00706A79">
          <w:rPr>
            <w:rStyle w:val="Hyperlink"/>
            <w:rFonts w:ascii="Century Gothic" w:hAnsi="Century Gothic"/>
            <w:sz w:val="20"/>
            <w:szCs w:val="20"/>
          </w:rPr>
          <w:t>Professional Skaters Association (PSA)</w:t>
        </w:r>
      </w:hyperlink>
      <w:r w:rsidRPr="00706A79">
        <w:rPr>
          <w:rFonts w:ascii="Century Gothic" w:hAnsi="Century Gothic"/>
          <w:sz w:val="20"/>
          <w:szCs w:val="20"/>
        </w:rPr>
        <w:t>.</w:t>
      </w:r>
    </w:p>
    <w:p w14:paraId="661C58FE" w14:textId="77777777" w:rsidR="00B849D8" w:rsidRPr="00706A79" w:rsidRDefault="00B849D8" w:rsidP="00B849D8">
      <w:pPr>
        <w:numPr>
          <w:ilvl w:val="0"/>
          <w:numId w:val="3"/>
        </w:numPr>
        <w:rPr>
          <w:rFonts w:ascii="Century Gothic" w:hAnsi="Century Gothic"/>
          <w:sz w:val="20"/>
          <w:szCs w:val="20"/>
        </w:rPr>
      </w:pPr>
      <w:r w:rsidRPr="00706A79">
        <w:rPr>
          <w:rFonts w:ascii="Century Gothic" w:hAnsi="Century Gothic"/>
          <w:sz w:val="20"/>
          <w:szCs w:val="20"/>
        </w:rPr>
        <w:t xml:space="preserve">Must submit proof of general liability insurance with limits of $1 million per occurrence/ $5 million aggregate. </w:t>
      </w:r>
    </w:p>
    <w:p w14:paraId="688EFA63" w14:textId="77777777" w:rsidR="00B849D8" w:rsidRPr="00706A79" w:rsidRDefault="00B849D8" w:rsidP="00B849D8">
      <w:pPr>
        <w:numPr>
          <w:ilvl w:val="0"/>
          <w:numId w:val="3"/>
        </w:numPr>
        <w:rPr>
          <w:rFonts w:ascii="Century Gothic" w:hAnsi="Century Gothic"/>
          <w:sz w:val="20"/>
          <w:szCs w:val="20"/>
        </w:rPr>
      </w:pPr>
      <w:r w:rsidRPr="00706A79">
        <w:rPr>
          <w:rFonts w:ascii="Century Gothic" w:hAnsi="Century Gothic"/>
          <w:sz w:val="20"/>
          <w:szCs w:val="20"/>
        </w:rPr>
        <w:t xml:space="preserve">Must agree to the U.S. Figure Skating Code of Ethics. </w:t>
      </w:r>
      <w:r w:rsidRPr="00706A79">
        <w:rPr>
          <w:rFonts w:ascii="Century Gothic" w:hAnsi="Century Gothic"/>
          <w:b/>
          <w:color w:val="FF0000"/>
          <w:sz w:val="20"/>
          <w:szCs w:val="20"/>
        </w:rPr>
        <w:t>*</w:t>
      </w:r>
    </w:p>
    <w:p w14:paraId="50289A4E" w14:textId="77777777" w:rsidR="00B849D8" w:rsidRPr="00706A79" w:rsidRDefault="00B849D8" w:rsidP="00B849D8">
      <w:pPr>
        <w:numPr>
          <w:ilvl w:val="0"/>
          <w:numId w:val="3"/>
        </w:numPr>
        <w:jc w:val="both"/>
        <w:rPr>
          <w:rFonts w:ascii="Century Gothic" w:eastAsia="Calibri" w:hAnsi="Century Gothic"/>
          <w:sz w:val="20"/>
          <w:szCs w:val="20"/>
        </w:rPr>
      </w:pPr>
      <w:r w:rsidRPr="00706A79">
        <w:rPr>
          <w:rFonts w:ascii="Century Gothic" w:hAnsi="Century Gothic"/>
          <w:sz w:val="20"/>
          <w:szCs w:val="20"/>
        </w:rPr>
        <w:t>Must complete three waivers</w:t>
      </w:r>
      <w:r w:rsidRPr="00706A79">
        <w:rPr>
          <w:rStyle w:val="eop"/>
          <w:rFonts w:ascii="Century Gothic" w:hAnsi="Century Gothic"/>
          <w:sz w:val="20"/>
          <w:szCs w:val="20"/>
        </w:rPr>
        <w:t xml:space="preserve">: 1) Assumption of Risk, Waiver and Release and Indemnification Agreement, 2) Medical Consent and 3) Name and Likeness Release and Consent Agreement. </w:t>
      </w:r>
      <w:r w:rsidRPr="00706A79">
        <w:rPr>
          <w:rFonts w:ascii="Century Gothic" w:hAnsi="Century Gothic"/>
          <w:b/>
          <w:color w:val="FF0000"/>
          <w:sz w:val="20"/>
          <w:szCs w:val="20"/>
        </w:rPr>
        <w:t>*</w:t>
      </w:r>
    </w:p>
    <w:p w14:paraId="40B48338" w14:textId="77777777" w:rsidR="00B849D8" w:rsidRPr="00706A79" w:rsidRDefault="00B849D8" w:rsidP="00B849D8">
      <w:pPr>
        <w:numPr>
          <w:ilvl w:val="0"/>
          <w:numId w:val="3"/>
        </w:numPr>
        <w:jc w:val="both"/>
        <w:rPr>
          <w:rStyle w:val="eop"/>
          <w:rFonts w:ascii="Century Gothic" w:hAnsi="Century Gothic"/>
          <w:sz w:val="20"/>
          <w:szCs w:val="20"/>
        </w:rPr>
      </w:pPr>
      <w:r w:rsidRPr="00706A79">
        <w:rPr>
          <w:rFonts w:ascii="Century Gothic" w:hAnsi="Century Gothic"/>
          <w:sz w:val="20"/>
          <w:szCs w:val="20"/>
        </w:rPr>
        <w:t>If attending a qualifying competition or traveling as a part of Team USA and/or International Selection Pool (ISP), m</w:t>
      </w:r>
      <w:r w:rsidRPr="00706A79">
        <w:rPr>
          <w:rStyle w:val="eop"/>
          <w:rFonts w:ascii="Century Gothic" w:hAnsi="Century Gothic"/>
          <w:sz w:val="20"/>
          <w:szCs w:val="20"/>
        </w:rPr>
        <w:t xml:space="preserve">ust be a full member of the </w:t>
      </w:r>
      <w:hyperlink r:id="rId17" w:history="1">
        <w:r w:rsidRPr="00706A79">
          <w:rPr>
            <w:rStyle w:val="Hyperlink"/>
            <w:rFonts w:ascii="Century Gothic" w:hAnsi="Century Gothic"/>
            <w:sz w:val="20"/>
            <w:szCs w:val="20"/>
          </w:rPr>
          <w:t>Professional Skaters Association (PSA)</w:t>
        </w:r>
      </w:hyperlink>
      <w:r w:rsidRPr="00706A79">
        <w:rPr>
          <w:rStyle w:val="eop"/>
          <w:rFonts w:ascii="Century Gothic" w:hAnsi="Century Gothic"/>
          <w:sz w:val="20"/>
          <w:szCs w:val="20"/>
        </w:rPr>
        <w:t>.</w:t>
      </w:r>
    </w:p>
    <w:p w14:paraId="681ACFDC" w14:textId="77777777" w:rsidR="00B849D8" w:rsidRPr="00706A79" w:rsidRDefault="00B849D8" w:rsidP="00B849D8">
      <w:pPr>
        <w:jc w:val="both"/>
        <w:rPr>
          <w:rFonts w:ascii="Century Gothic" w:hAnsi="Century Gothic"/>
          <w:sz w:val="20"/>
          <w:szCs w:val="20"/>
        </w:rPr>
      </w:pPr>
    </w:p>
    <w:p w14:paraId="67A526ED" w14:textId="77777777" w:rsidR="00B849D8" w:rsidRPr="00706A79" w:rsidRDefault="00B849D8" w:rsidP="00B849D8">
      <w:pPr>
        <w:jc w:val="both"/>
        <w:rPr>
          <w:rFonts w:ascii="Century Gothic" w:hAnsi="Century Gothic"/>
          <w:sz w:val="20"/>
          <w:szCs w:val="20"/>
          <w:u w:val="single"/>
        </w:rPr>
      </w:pPr>
      <w:r w:rsidRPr="00706A79">
        <w:rPr>
          <w:rFonts w:ascii="Century Gothic" w:hAnsi="Century Gothic"/>
          <w:sz w:val="20"/>
          <w:szCs w:val="20"/>
          <w:u w:val="single"/>
        </w:rPr>
        <w:t xml:space="preserve">Learn to Skate USA Coach: </w:t>
      </w:r>
    </w:p>
    <w:p w14:paraId="45D3438A" w14:textId="77777777" w:rsidR="00B849D8" w:rsidRPr="00706A79" w:rsidRDefault="00B849D8" w:rsidP="00B849D8">
      <w:pPr>
        <w:numPr>
          <w:ilvl w:val="0"/>
          <w:numId w:val="3"/>
        </w:numPr>
        <w:rPr>
          <w:rFonts w:ascii="Century Gothic" w:hAnsi="Century Gothic"/>
          <w:sz w:val="20"/>
          <w:szCs w:val="20"/>
        </w:rPr>
      </w:pPr>
      <w:r w:rsidRPr="00706A79">
        <w:rPr>
          <w:rFonts w:ascii="Century Gothic" w:hAnsi="Century Gothic"/>
          <w:sz w:val="20"/>
          <w:szCs w:val="20"/>
        </w:rPr>
        <w:t xml:space="preserve">Must be a current full member of U.S. Figure Skating either through a member club or as an individual member </w:t>
      </w:r>
      <w:r w:rsidRPr="00706A79">
        <w:rPr>
          <w:rFonts w:ascii="Century Gothic" w:hAnsi="Century Gothic"/>
          <w:sz w:val="20"/>
          <w:szCs w:val="20"/>
          <w:u w:val="single"/>
        </w:rPr>
        <w:t>OR</w:t>
      </w:r>
      <w:r w:rsidRPr="00706A79">
        <w:rPr>
          <w:rFonts w:ascii="Century Gothic" w:hAnsi="Century Gothic"/>
          <w:sz w:val="20"/>
          <w:szCs w:val="20"/>
        </w:rPr>
        <w:t xml:space="preserve"> Learn to Skate USA instructor membership </w:t>
      </w:r>
    </w:p>
    <w:p w14:paraId="54D2DF1F" w14:textId="77777777" w:rsidR="00B849D8" w:rsidRPr="00706A79" w:rsidRDefault="00B849D8" w:rsidP="00B849D8">
      <w:pPr>
        <w:numPr>
          <w:ilvl w:val="0"/>
          <w:numId w:val="3"/>
        </w:numPr>
        <w:rPr>
          <w:rFonts w:ascii="Century Gothic" w:hAnsi="Century Gothic"/>
          <w:sz w:val="20"/>
          <w:szCs w:val="20"/>
        </w:rPr>
      </w:pPr>
      <w:r w:rsidRPr="00706A79">
        <w:rPr>
          <w:rFonts w:ascii="Century Gothic" w:hAnsi="Century Gothic"/>
          <w:sz w:val="20"/>
          <w:szCs w:val="20"/>
          <w:u w:val="single"/>
        </w:rPr>
        <w:t>If 18 years or older</w:t>
      </w:r>
      <w:r w:rsidRPr="00706A79">
        <w:rPr>
          <w:rFonts w:ascii="Century Gothic" w:hAnsi="Century Gothic"/>
          <w:sz w:val="20"/>
          <w:szCs w:val="20"/>
        </w:rPr>
        <w:t xml:space="preserve">, must submit information for, proper payment of $30 and successfully pass a background check. </w:t>
      </w:r>
      <w:r w:rsidRPr="00706A79">
        <w:rPr>
          <w:rFonts w:ascii="Century Gothic" w:hAnsi="Century Gothic"/>
          <w:b/>
          <w:color w:val="FF0000"/>
          <w:sz w:val="20"/>
          <w:szCs w:val="20"/>
        </w:rPr>
        <w:t>*</w:t>
      </w:r>
    </w:p>
    <w:p w14:paraId="38C687DF" w14:textId="77777777" w:rsidR="00B849D8" w:rsidRPr="00706A79" w:rsidRDefault="00B849D8" w:rsidP="00B849D8">
      <w:pPr>
        <w:numPr>
          <w:ilvl w:val="1"/>
          <w:numId w:val="3"/>
        </w:numPr>
        <w:rPr>
          <w:rFonts w:ascii="Century Gothic" w:hAnsi="Century Gothic"/>
          <w:sz w:val="20"/>
          <w:szCs w:val="20"/>
        </w:rPr>
      </w:pPr>
      <w:r w:rsidRPr="00706A79">
        <w:rPr>
          <w:rFonts w:ascii="Century Gothic" w:hAnsi="Century Gothic"/>
          <w:sz w:val="20"/>
          <w:szCs w:val="20"/>
        </w:rPr>
        <w:t>The background check will be valid for two seasons, the one in which it was completed plus one additional.</w:t>
      </w:r>
    </w:p>
    <w:p w14:paraId="33574729" w14:textId="77777777" w:rsidR="00B849D8" w:rsidRPr="00706A79" w:rsidRDefault="00B849D8" w:rsidP="00B849D8">
      <w:pPr>
        <w:pStyle w:val="ListParagraph"/>
        <w:numPr>
          <w:ilvl w:val="0"/>
          <w:numId w:val="3"/>
        </w:numPr>
        <w:contextualSpacing w:val="0"/>
        <w:rPr>
          <w:rFonts w:ascii="Century Gothic" w:hAnsi="Century Gothic"/>
          <w:sz w:val="20"/>
          <w:szCs w:val="20"/>
        </w:rPr>
      </w:pPr>
      <w:r w:rsidRPr="00706A79">
        <w:rPr>
          <w:rFonts w:ascii="Century Gothic" w:hAnsi="Century Gothic"/>
          <w:sz w:val="20"/>
          <w:szCs w:val="20"/>
          <w:u w:val="single"/>
        </w:rPr>
        <w:t>If 18 years or older</w:t>
      </w:r>
      <w:r w:rsidRPr="00706A79">
        <w:rPr>
          <w:rFonts w:ascii="Century Gothic" w:hAnsi="Century Gothic"/>
          <w:sz w:val="20"/>
          <w:szCs w:val="20"/>
        </w:rPr>
        <w:t xml:space="preserve">, must complete annual SafeSport Training. </w:t>
      </w:r>
      <w:r w:rsidRPr="00706A79">
        <w:rPr>
          <w:rFonts w:ascii="Century Gothic" w:hAnsi="Century Gothic"/>
          <w:b/>
          <w:color w:val="FF0000"/>
          <w:sz w:val="20"/>
          <w:szCs w:val="20"/>
        </w:rPr>
        <w:t>*</w:t>
      </w:r>
      <w:r w:rsidRPr="00706A79">
        <w:rPr>
          <w:rFonts w:ascii="Century Gothic" w:hAnsi="Century Gothic"/>
          <w:sz w:val="20"/>
          <w:szCs w:val="20"/>
        </w:rPr>
        <w:t xml:space="preserve"> </w:t>
      </w:r>
    </w:p>
    <w:p w14:paraId="3651BEDF" w14:textId="77777777" w:rsidR="00B849D8" w:rsidRPr="00706A79" w:rsidRDefault="00B849D8" w:rsidP="00B849D8">
      <w:pPr>
        <w:pStyle w:val="ListParagraph"/>
        <w:numPr>
          <w:ilvl w:val="1"/>
          <w:numId w:val="3"/>
        </w:numPr>
        <w:contextualSpacing w:val="0"/>
        <w:rPr>
          <w:rFonts w:ascii="Century Gothic" w:hAnsi="Century Gothic"/>
          <w:sz w:val="20"/>
          <w:szCs w:val="20"/>
        </w:rPr>
      </w:pPr>
      <w:r w:rsidRPr="00706A79">
        <w:rPr>
          <w:rFonts w:ascii="Century Gothic" w:hAnsi="Century Gothic"/>
          <w:sz w:val="20"/>
          <w:szCs w:val="20"/>
        </w:rPr>
        <w:t xml:space="preserve">The training will be valid for 365 days from date of completion and there is no cost for the training/certification. </w:t>
      </w:r>
    </w:p>
    <w:p w14:paraId="791435B8" w14:textId="77777777" w:rsidR="00B849D8" w:rsidRPr="00706A79" w:rsidRDefault="00B849D8" w:rsidP="00B849D8">
      <w:pPr>
        <w:numPr>
          <w:ilvl w:val="0"/>
          <w:numId w:val="3"/>
        </w:numPr>
        <w:rPr>
          <w:rFonts w:ascii="Century Gothic" w:hAnsi="Century Gothic"/>
          <w:sz w:val="20"/>
          <w:szCs w:val="20"/>
        </w:rPr>
      </w:pPr>
      <w:r w:rsidRPr="00706A79">
        <w:rPr>
          <w:rFonts w:ascii="Century Gothic" w:hAnsi="Century Gothic"/>
          <w:sz w:val="20"/>
          <w:szCs w:val="20"/>
        </w:rPr>
        <w:t xml:space="preserve">Learn to Skate USA Instructor Certification completed OR U.S. Figure Skating compliance coach (details above) </w:t>
      </w:r>
    </w:p>
    <w:p w14:paraId="3B559D37" w14:textId="77777777" w:rsidR="001B00B7" w:rsidRDefault="001B00B7" w:rsidP="00B849D8">
      <w:pPr>
        <w:jc w:val="both"/>
        <w:rPr>
          <w:rFonts w:ascii="Century Gothic" w:hAnsi="Century Gothic"/>
          <w:b/>
          <w:color w:val="FF0000"/>
          <w:sz w:val="20"/>
          <w:szCs w:val="20"/>
        </w:rPr>
      </w:pPr>
    </w:p>
    <w:p w14:paraId="55A3BC36" w14:textId="6C0C9FA6" w:rsidR="00B849D8" w:rsidRPr="00706A79" w:rsidRDefault="00B849D8" w:rsidP="00B849D8">
      <w:pPr>
        <w:jc w:val="both"/>
        <w:rPr>
          <w:rFonts w:ascii="Century Gothic" w:hAnsi="Century Gothic"/>
          <w:sz w:val="20"/>
          <w:szCs w:val="20"/>
          <w:u w:val="single"/>
        </w:rPr>
      </w:pPr>
      <w:r w:rsidRPr="00706A79">
        <w:rPr>
          <w:rFonts w:ascii="Century Gothic" w:hAnsi="Century Gothic"/>
          <w:sz w:val="20"/>
          <w:szCs w:val="20"/>
          <w:u w:val="single"/>
        </w:rPr>
        <w:t>Foreign Coach/Choreographer:</w:t>
      </w:r>
    </w:p>
    <w:p w14:paraId="05784447" w14:textId="77777777" w:rsidR="00B849D8" w:rsidRPr="00706A79" w:rsidRDefault="00B849D8" w:rsidP="00B849D8">
      <w:pPr>
        <w:numPr>
          <w:ilvl w:val="0"/>
          <w:numId w:val="3"/>
        </w:numPr>
        <w:rPr>
          <w:rFonts w:ascii="Century Gothic" w:hAnsi="Century Gothic"/>
          <w:sz w:val="20"/>
          <w:szCs w:val="20"/>
        </w:rPr>
      </w:pPr>
      <w:r w:rsidRPr="00706A79">
        <w:rPr>
          <w:rFonts w:ascii="Century Gothic" w:hAnsi="Century Gothic"/>
          <w:sz w:val="20"/>
          <w:szCs w:val="20"/>
        </w:rPr>
        <w:lastRenderedPageBreak/>
        <w:t>Required to present the LOC with a letter from their federation verifying they are a member in good standing.</w:t>
      </w:r>
    </w:p>
    <w:p w14:paraId="71E01768" w14:textId="77777777" w:rsidR="00B849D8" w:rsidRPr="00706A79" w:rsidRDefault="00B849D8" w:rsidP="00B849D8">
      <w:pPr>
        <w:ind w:left="720"/>
        <w:rPr>
          <w:rFonts w:ascii="Century Gothic" w:hAnsi="Century Gothic"/>
          <w:sz w:val="20"/>
          <w:szCs w:val="20"/>
        </w:rPr>
      </w:pPr>
    </w:p>
    <w:p w14:paraId="3CEED2CA" w14:textId="77777777" w:rsidR="00B849D8" w:rsidRPr="00706A79" w:rsidRDefault="00B849D8" w:rsidP="00B849D8">
      <w:pPr>
        <w:pStyle w:val="InsideAddress"/>
        <w:widowControl w:val="0"/>
        <w:tabs>
          <w:tab w:val="left" w:pos="5220"/>
        </w:tabs>
        <w:ind w:right="250"/>
        <w:jc w:val="both"/>
        <w:rPr>
          <w:rFonts w:ascii="Century Gothic" w:hAnsi="Century Gothic" w:cs="Calibri Light"/>
          <w:b/>
          <w:highlight w:val="yellow"/>
          <w:u w:val="single"/>
        </w:rPr>
      </w:pPr>
    </w:p>
    <w:p w14:paraId="31195957" w14:textId="77777777" w:rsidR="00B849D8" w:rsidRPr="00706A79" w:rsidRDefault="00B849D8" w:rsidP="00B849D8">
      <w:pPr>
        <w:pStyle w:val="InsideAddress"/>
        <w:widowControl w:val="0"/>
        <w:tabs>
          <w:tab w:val="left" w:pos="5220"/>
        </w:tabs>
        <w:ind w:right="250"/>
        <w:jc w:val="both"/>
        <w:rPr>
          <w:rFonts w:ascii="Century Gothic" w:hAnsi="Century Gothic" w:cs="Calibri Light"/>
          <w:b/>
          <w:u w:val="single"/>
        </w:rPr>
      </w:pPr>
    </w:p>
    <w:p w14:paraId="34851CCC" w14:textId="77777777" w:rsidR="00B849D8" w:rsidRPr="00CB334A" w:rsidRDefault="00B849D8" w:rsidP="00B849D8">
      <w:pPr>
        <w:pStyle w:val="InsideAddress"/>
        <w:widowControl w:val="0"/>
        <w:tabs>
          <w:tab w:val="left" w:pos="5220"/>
        </w:tabs>
        <w:ind w:right="250"/>
        <w:jc w:val="both"/>
        <w:rPr>
          <w:rFonts w:ascii="Century Gothic" w:hAnsi="Century Gothic" w:cs="Calibri Light"/>
          <w:b/>
          <w:u w:val="single"/>
        </w:rPr>
      </w:pPr>
      <w:r w:rsidRPr="00CB334A">
        <w:rPr>
          <w:rFonts w:ascii="Century Gothic" w:hAnsi="Century Gothic" w:cs="Calibri Light"/>
          <w:b/>
          <w:u w:val="single"/>
        </w:rPr>
        <w:t>VOLUNTEER COMPLIANCE:</w:t>
      </w:r>
    </w:p>
    <w:p w14:paraId="71AE8ECE" w14:textId="77777777" w:rsidR="00B849D8" w:rsidRPr="00CB334A" w:rsidRDefault="00B849D8" w:rsidP="00B849D8">
      <w:pPr>
        <w:pStyle w:val="InsideAddress"/>
        <w:widowControl w:val="0"/>
        <w:tabs>
          <w:tab w:val="left" w:pos="5220"/>
        </w:tabs>
        <w:ind w:right="250"/>
        <w:jc w:val="both"/>
        <w:rPr>
          <w:rFonts w:ascii="Century Gothic" w:hAnsi="Century Gothic" w:cs="Calibri Light"/>
        </w:rPr>
      </w:pPr>
      <w:r w:rsidRPr="00CB334A">
        <w:rPr>
          <w:rFonts w:ascii="Century Gothic" w:hAnsi="Century Gothic" w:cs="Calibri Light"/>
        </w:rPr>
        <w:t xml:space="preserve">Reminder: compliant positions at all U.S. Figure Skating sanctioned events include key LOC members, locker room monitors and </w:t>
      </w:r>
      <w:r w:rsidRPr="00CB334A">
        <w:rPr>
          <w:rFonts w:ascii="Century Gothic" w:hAnsi="Century Gothic" w:cs="Calibri Light"/>
          <w:u w:val="single"/>
        </w:rPr>
        <w:t>ALL</w:t>
      </w:r>
      <w:r w:rsidRPr="00CB334A">
        <w:rPr>
          <w:rFonts w:ascii="Century Gothic" w:hAnsi="Century Gothic" w:cs="Calibri Light"/>
        </w:rPr>
        <w:t xml:space="preserve"> medical event personnel. To be considered compliant, an approved volunteer serving in one of these positions must: </w:t>
      </w:r>
    </w:p>
    <w:p w14:paraId="50A966BA" w14:textId="77777777" w:rsidR="00B849D8" w:rsidRPr="00CB334A" w:rsidRDefault="00B849D8" w:rsidP="00B849D8">
      <w:pPr>
        <w:pStyle w:val="InsideAddress"/>
        <w:widowControl w:val="0"/>
        <w:tabs>
          <w:tab w:val="left" w:pos="5220"/>
        </w:tabs>
        <w:ind w:right="250"/>
        <w:jc w:val="both"/>
        <w:rPr>
          <w:rFonts w:ascii="Century Gothic" w:hAnsi="Century Gothic" w:cs="Calibri Light"/>
        </w:rPr>
      </w:pPr>
    </w:p>
    <w:p w14:paraId="0DD6CB02" w14:textId="77777777" w:rsidR="00B849D8" w:rsidRPr="00CB334A" w:rsidRDefault="00B849D8" w:rsidP="00B849D8">
      <w:pPr>
        <w:numPr>
          <w:ilvl w:val="0"/>
          <w:numId w:val="3"/>
        </w:numPr>
        <w:rPr>
          <w:rFonts w:ascii="Century Gothic" w:hAnsi="Century Gothic"/>
          <w:sz w:val="20"/>
          <w:szCs w:val="20"/>
        </w:rPr>
      </w:pPr>
      <w:r w:rsidRPr="00CB334A">
        <w:rPr>
          <w:rFonts w:ascii="Century Gothic" w:hAnsi="Century Gothic"/>
          <w:sz w:val="20"/>
          <w:szCs w:val="20"/>
        </w:rPr>
        <w:t>Must submit information for, proper payment of $30 and successfully pass a background check</w:t>
      </w:r>
      <w:r w:rsidRPr="00CB334A">
        <w:rPr>
          <w:rFonts w:ascii="Century Gothic" w:hAnsi="Century Gothic"/>
          <w:b/>
          <w:color w:val="FF0000"/>
          <w:sz w:val="20"/>
          <w:szCs w:val="20"/>
        </w:rPr>
        <w:t>*</w:t>
      </w:r>
      <w:r w:rsidRPr="00CB334A">
        <w:rPr>
          <w:rFonts w:ascii="Century Gothic" w:hAnsi="Century Gothic"/>
          <w:sz w:val="20"/>
          <w:szCs w:val="20"/>
        </w:rPr>
        <w:t xml:space="preserve"> </w:t>
      </w:r>
    </w:p>
    <w:p w14:paraId="0436D29D" w14:textId="77777777" w:rsidR="00B849D8" w:rsidRPr="00CB334A" w:rsidRDefault="00B849D8" w:rsidP="00B849D8">
      <w:pPr>
        <w:numPr>
          <w:ilvl w:val="1"/>
          <w:numId w:val="3"/>
        </w:numPr>
        <w:rPr>
          <w:rFonts w:ascii="Century Gothic" w:hAnsi="Century Gothic"/>
          <w:sz w:val="20"/>
          <w:szCs w:val="20"/>
        </w:rPr>
      </w:pPr>
      <w:r w:rsidRPr="00CB334A">
        <w:rPr>
          <w:rFonts w:ascii="Century Gothic" w:hAnsi="Century Gothic"/>
          <w:sz w:val="20"/>
          <w:szCs w:val="20"/>
        </w:rPr>
        <w:t>The background check will be valid for two seasons, the one in which it was completed plus one additional</w:t>
      </w:r>
    </w:p>
    <w:p w14:paraId="463A7E11" w14:textId="77777777" w:rsidR="00B849D8" w:rsidRPr="00CB334A" w:rsidRDefault="00B849D8" w:rsidP="00B849D8">
      <w:pPr>
        <w:pStyle w:val="ListParagraph"/>
        <w:numPr>
          <w:ilvl w:val="0"/>
          <w:numId w:val="3"/>
        </w:numPr>
        <w:contextualSpacing w:val="0"/>
        <w:rPr>
          <w:rFonts w:ascii="Century Gothic" w:hAnsi="Century Gothic"/>
          <w:sz w:val="20"/>
          <w:szCs w:val="20"/>
        </w:rPr>
      </w:pPr>
      <w:r w:rsidRPr="00CB334A">
        <w:rPr>
          <w:rFonts w:ascii="Century Gothic" w:hAnsi="Century Gothic"/>
          <w:sz w:val="20"/>
          <w:szCs w:val="20"/>
        </w:rPr>
        <w:t xml:space="preserve">Must complete annual SafeSport Training </w:t>
      </w:r>
    </w:p>
    <w:p w14:paraId="4D033262" w14:textId="77777777" w:rsidR="00B849D8" w:rsidRPr="00CB334A" w:rsidRDefault="00B849D8" w:rsidP="00B849D8">
      <w:pPr>
        <w:pStyle w:val="ListParagraph"/>
        <w:numPr>
          <w:ilvl w:val="1"/>
          <w:numId w:val="3"/>
        </w:numPr>
        <w:contextualSpacing w:val="0"/>
        <w:rPr>
          <w:rFonts w:ascii="Century Gothic" w:hAnsi="Century Gothic"/>
          <w:sz w:val="20"/>
          <w:szCs w:val="20"/>
        </w:rPr>
      </w:pPr>
      <w:r w:rsidRPr="00CB334A">
        <w:rPr>
          <w:rFonts w:ascii="Century Gothic" w:hAnsi="Century Gothic"/>
          <w:sz w:val="20"/>
          <w:szCs w:val="20"/>
        </w:rPr>
        <w:t xml:space="preserve">The training will be valid for 365 days from date of completion and there is no cost for the training/certification </w:t>
      </w:r>
      <w:r w:rsidRPr="00CB334A">
        <w:rPr>
          <w:rFonts w:ascii="Century Gothic" w:hAnsi="Century Gothic"/>
          <w:b/>
          <w:color w:val="FF0000"/>
          <w:sz w:val="20"/>
          <w:szCs w:val="20"/>
        </w:rPr>
        <w:t>*</w:t>
      </w:r>
    </w:p>
    <w:p w14:paraId="0EB0BC23" w14:textId="77777777" w:rsidR="00B849D8" w:rsidRPr="00CB334A" w:rsidRDefault="00B849D8" w:rsidP="00B849D8">
      <w:pPr>
        <w:pStyle w:val="InsideAddress"/>
        <w:widowControl w:val="0"/>
        <w:tabs>
          <w:tab w:val="left" w:pos="5220"/>
        </w:tabs>
        <w:ind w:right="250"/>
        <w:jc w:val="both"/>
        <w:rPr>
          <w:rFonts w:ascii="Century Gothic" w:hAnsi="Century Gothic" w:cs="Calibri Light"/>
          <w:b/>
          <w:u w:val="single"/>
        </w:rPr>
      </w:pPr>
    </w:p>
    <w:p w14:paraId="2D2E38B9" w14:textId="77777777" w:rsidR="00B849D8" w:rsidRPr="00CB334A" w:rsidRDefault="00B849D8" w:rsidP="00B849D8">
      <w:pPr>
        <w:jc w:val="both"/>
        <w:rPr>
          <w:rFonts w:ascii="Century Gothic" w:hAnsi="Century Gothic"/>
          <w:color w:val="FF0000"/>
          <w:sz w:val="20"/>
          <w:szCs w:val="20"/>
        </w:rPr>
      </w:pPr>
      <w:r w:rsidRPr="00CB334A">
        <w:rPr>
          <w:rFonts w:ascii="Century Gothic" w:hAnsi="Century Gothic"/>
          <w:b/>
          <w:color w:val="FF0000"/>
          <w:sz w:val="20"/>
          <w:szCs w:val="20"/>
        </w:rPr>
        <w:t xml:space="preserve">* </w:t>
      </w:r>
      <w:r w:rsidRPr="00CB334A">
        <w:rPr>
          <w:rFonts w:ascii="Century Gothic" w:hAnsi="Century Gothic"/>
          <w:color w:val="FF0000"/>
          <w:sz w:val="20"/>
          <w:szCs w:val="20"/>
        </w:rPr>
        <w:t xml:space="preserve">Accessible via U.S. Figure Skating Members Only website: </w:t>
      </w:r>
    </w:p>
    <w:p w14:paraId="6142D8E9" w14:textId="77777777" w:rsidR="00B849D8" w:rsidRPr="00706A79" w:rsidRDefault="00000000" w:rsidP="00B849D8">
      <w:pPr>
        <w:jc w:val="both"/>
        <w:rPr>
          <w:rFonts w:ascii="Century Gothic" w:hAnsi="Century Gothic"/>
          <w:color w:val="FF0000"/>
          <w:sz w:val="20"/>
          <w:szCs w:val="20"/>
        </w:rPr>
      </w:pPr>
      <w:hyperlink r:id="rId18" w:history="1">
        <w:r w:rsidR="00B849D8" w:rsidRPr="00CB334A">
          <w:rPr>
            <w:rStyle w:val="Hyperlink"/>
            <w:rFonts w:ascii="Century Gothic" w:hAnsi="Century Gothic"/>
            <w:sz w:val="20"/>
            <w:szCs w:val="20"/>
          </w:rPr>
          <w:t>www.usfsaonline.org</w:t>
        </w:r>
      </w:hyperlink>
      <w:r w:rsidR="00B849D8" w:rsidRPr="00CB334A">
        <w:rPr>
          <w:rFonts w:ascii="Century Gothic" w:hAnsi="Century Gothic"/>
          <w:color w:val="FF0000"/>
          <w:sz w:val="20"/>
          <w:szCs w:val="20"/>
        </w:rPr>
        <w:t xml:space="preserve"> </w:t>
      </w:r>
      <w:r w:rsidR="00B849D8" w:rsidRPr="00CB334A">
        <w:rPr>
          <w:rFonts w:ascii="Century Gothic" w:hAnsi="Century Gothic"/>
          <w:color w:val="FF0000"/>
          <w:sz w:val="20"/>
          <w:szCs w:val="20"/>
        </w:rPr>
        <w:sym w:font="Wingdings" w:char="F0E0"/>
      </w:r>
      <w:r w:rsidR="00B849D8" w:rsidRPr="00CB334A">
        <w:rPr>
          <w:rFonts w:ascii="Century Gothic" w:hAnsi="Century Gothic"/>
          <w:color w:val="FF0000"/>
          <w:sz w:val="20"/>
          <w:szCs w:val="20"/>
        </w:rPr>
        <w:t xml:space="preserve"> Person Icon </w:t>
      </w:r>
      <w:r w:rsidR="00B849D8" w:rsidRPr="00CB334A">
        <w:rPr>
          <w:rFonts w:ascii="Century Gothic" w:hAnsi="Century Gothic"/>
          <w:color w:val="FF0000"/>
          <w:sz w:val="20"/>
          <w:szCs w:val="20"/>
          <w:u w:val="single"/>
        </w:rPr>
        <w:t>or</w:t>
      </w:r>
      <w:r w:rsidR="00B849D8" w:rsidRPr="00CB334A">
        <w:rPr>
          <w:rFonts w:ascii="Century Gothic" w:hAnsi="Century Gothic"/>
          <w:color w:val="FF0000"/>
          <w:sz w:val="20"/>
          <w:szCs w:val="20"/>
        </w:rPr>
        <w:t xml:space="preserve"> Account </w:t>
      </w:r>
      <w:r w:rsidR="00B849D8" w:rsidRPr="00CB334A">
        <w:rPr>
          <w:rFonts w:ascii="Century Gothic" w:hAnsi="Century Gothic"/>
          <w:color w:val="FF0000"/>
          <w:sz w:val="20"/>
          <w:szCs w:val="20"/>
        </w:rPr>
        <w:sym w:font="Wingdings" w:char="F0E0"/>
      </w:r>
      <w:r w:rsidR="00B849D8" w:rsidRPr="00CB334A">
        <w:rPr>
          <w:rFonts w:ascii="Century Gothic" w:hAnsi="Century Gothic"/>
          <w:color w:val="FF0000"/>
          <w:sz w:val="20"/>
          <w:szCs w:val="20"/>
        </w:rPr>
        <w:t xml:space="preserve"> Member Profile </w:t>
      </w:r>
      <w:r w:rsidR="00B849D8" w:rsidRPr="00CB334A">
        <w:rPr>
          <w:rFonts w:ascii="Century Gothic" w:hAnsi="Century Gothic"/>
          <w:color w:val="FF0000"/>
          <w:sz w:val="20"/>
          <w:szCs w:val="20"/>
        </w:rPr>
        <w:sym w:font="Wingdings" w:char="F0E0"/>
      </w:r>
      <w:r w:rsidR="00B849D8" w:rsidRPr="00CB334A">
        <w:rPr>
          <w:rFonts w:ascii="Century Gothic" w:hAnsi="Century Gothic"/>
          <w:color w:val="FF0000"/>
          <w:sz w:val="20"/>
          <w:szCs w:val="20"/>
        </w:rPr>
        <w:t xml:space="preserve"> Compliance</w:t>
      </w:r>
      <w:r w:rsidR="00B849D8" w:rsidRPr="00706A79">
        <w:rPr>
          <w:rFonts w:ascii="Century Gothic" w:hAnsi="Century Gothic"/>
          <w:color w:val="FF0000"/>
          <w:sz w:val="20"/>
          <w:szCs w:val="20"/>
        </w:rPr>
        <w:t xml:space="preserve"> </w:t>
      </w:r>
    </w:p>
    <w:p w14:paraId="5C885C54" w14:textId="77777777" w:rsidR="00B849D8" w:rsidRPr="00706A79" w:rsidRDefault="00B849D8" w:rsidP="00B849D8">
      <w:pPr>
        <w:pStyle w:val="InsideAddress"/>
        <w:widowControl w:val="0"/>
        <w:tabs>
          <w:tab w:val="left" w:pos="5220"/>
        </w:tabs>
        <w:ind w:right="250"/>
        <w:jc w:val="both"/>
        <w:rPr>
          <w:rFonts w:ascii="Century Gothic" w:hAnsi="Century Gothic" w:cs="Calibri Light"/>
          <w:b/>
          <w:u w:val="single"/>
        </w:rPr>
      </w:pPr>
    </w:p>
    <w:p w14:paraId="764ADBC1" w14:textId="77777777" w:rsidR="00B849D8" w:rsidRPr="00706A79" w:rsidRDefault="00B849D8" w:rsidP="00B849D8">
      <w:pPr>
        <w:pStyle w:val="BodyText"/>
        <w:widowControl w:val="0"/>
        <w:spacing w:after="0"/>
        <w:ind w:right="250"/>
        <w:rPr>
          <w:rFonts w:ascii="Century Gothic" w:hAnsi="Century Gothic" w:cs="Calibri Light"/>
        </w:rPr>
      </w:pPr>
      <w:r w:rsidRPr="00706A79">
        <w:rPr>
          <w:rFonts w:ascii="Century Gothic" w:hAnsi="Century Gothic" w:cs="Calibri Light"/>
          <w:b/>
          <w:u w:val="single"/>
        </w:rPr>
        <w:t>CONTACT INFO:</w:t>
      </w:r>
      <w:r w:rsidRPr="00706A79">
        <w:rPr>
          <w:rFonts w:ascii="Century Gothic" w:hAnsi="Century Gothic" w:cs="Calibri Light"/>
        </w:rPr>
        <w:t xml:space="preserve"> </w:t>
      </w:r>
    </w:p>
    <w:p w14:paraId="30DD61C4" w14:textId="77777777" w:rsidR="00B849D8" w:rsidRPr="00706A79" w:rsidRDefault="00B849D8" w:rsidP="00B849D8">
      <w:pPr>
        <w:pStyle w:val="BodyText"/>
        <w:widowControl w:val="0"/>
        <w:spacing w:after="0"/>
        <w:ind w:right="250"/>
        <w:rPr>
          <w:rFonts w:ascii="Century Gothic" w:hAnsi="Century Gothic" w:cs="Georgia"/>
          <w:spacing w:val="-6"/>
        </w:rPr>
      </w:pPr>
      <w:r w:rsidRPr="00706A79">
        <w:rPr>
          <w:rFonts w:ascii="Century Gothic" w:hAnsi="Century Gothic" w:cs="Georgia"/>
          <w:spacing w:val="-6"/>
        </w:rPr>
        <w:t xml:space="preserve">If you have questions, please contact:  </w:t>
      </w:r>
    </w:p>
    <w:p w14:paraId="37FC7059" w14:textId="40B6A902" w:rsidR="00B849D8" w:rsidRDefault="00C075C1" w:rsidP="00C075C1">
      <w:pPr>
        <w:pStyle w:val="BodyText"/>
        <w:widowControl w:val="0"/>
        <w:spacing w:after="0"/>
        <w:ind w:right="250"/>
        <w:rPr>
          <w:rFonts w:ascii="Century Gothic" w:hAnsi="Century Gothic" w:cs="Georgia"/>
          <w:spacing w:val="-6"/>
          <w:lang w:val="en-US"/>
        </w:rPr>
      </w:pPr>
      <w:r>
        <w:rPr>
          <w:rFonts w:ascii="Century Gothic" w:hAnsi="Century Gothic" w:cs="Georgia"/>
          <w:spacing w:val="-6"/>
          <w:lang w:val="en-US"/>
        </w:rPr>
        <w:t xml:space="preserve">                                                                  Emily Zahn at </w:t>
      </w:r>
      <w:hyperlink r:id="rId19" w:history="1">
        <w:r w:rsidR="000F21B0" w:rsidRPr="00E32EF1">
          <w:rPr>
            <w:rStyle w:val="Hyperlink"/>
            <w:rFonts w:ascii="Century Gothic" w:hAnsi="Century Gothic" w:cs="Georgia"/>
            <w:spacing w:val="-6"/>
            <w:lang w:val="en-US"/>
          </w:rPr>
          <w:t>bfscdirector@gmail.com</w:t>
        </w:r>
      </w:hyperlink>
    </w:p>
    <w:p w14:paraId="071F9001" w14:textId="7D7489AB" w:rsidR="000F21B0" w:rsidRPr="00C075C1" w:rsidRDefault="000F21B0" w:rsidP="00C075C1">
      <w:pPr>
        <w:pStyle w:val="BodyText"/>
        <w:widowControl w:val="0"/>
        <w:spacing w:after="0"/>
        <w:ind w:right="250"/>
        <w:rPr>
          <w:rFonts w:ascii="Century Gothic" w:hAnsi="Century Gothic" w:cs="Georgia"/>
          <w:spacing w:val="-6"/>
          <w:lang w:val="en-US"/>
        </w:rPr>
      </w:pPr>
      <w:r>
        <w:rPr>
          <w:rFonts w:ascii="Century Gothic" w:hAnsi="Century Gothic" w:cs="Georgia"/>
          <w:spacing w:val="-6"/>
          <w:lang w:val="en-US"/>
        </w:rPr>
        <w:t xml:space="preserve">                                                                  Farrah </w:t>
      </w:r>
      <w:proofErr w:type="spellStart"/>
      <w:r>
        <w:rPr>
          <w:rFonts w:ascii="Century Gothic" w:hAnsi="Century Gothic" w:cs="Georgia"/>
          <w:spacing w:val="-6"/>
          <w:lang w:val="en-US"/>
        </w:rPr>
        <w:t>Gietzen</w:t>
      </w:r>
      <w:proofErr w:type="spellEnd"/>
      <w:r>
        <w:rPr>
          <w:rFonts w:ascii="Century Gothic" w:hAnsi="Century Gothic" w:cs="Georgia"/>
          <w:spacing w:val="-6"/>
          <w:lang w:val="en-US"/>
        </w:rPr>
        <w:t xml:space="preserve"> at </w:t>
      </w:r>
      <w:hyperlink r:id="rId20" w:history="1">
        <w:r w:rsidRPr="00E32EF1">
          <w:rPr>
            <w:rStyle w:val="Hyperlink"/>
            <w:rFonts w:ascii="Century Gothic" w:hAnsi="Century Gothic" w:cs="Georgia"/>
            <w:spacing w:val="-6"/>
            <w:lang w:val="en-US"/>
          </w:rPr>
          <w:t>fairlah@hotmail.com</w:t>
        </w:r>
      </w:hyperlink>
      <w:r>
        <w:rPr>
          <w:rFonts w:ascii="Century Gothic" w:hAnsi="Century Gothic" w:cs="Georgia"/>
          <w:spacing w:val="-6"/>
          <w:lang w:val="en-US"/>
        </w:rPr>
        <w:t xml:space="preserve"> </w:t>
      </w:r>
    </w:p>
    <w:p w14:paraId="27B9B18F" w14:textId="09031E39" w:rsidR="00B849D8" w:rsidRPr="00943CBE" w:rsidRDefault="00B849D8" w:rsidP="00943CBE">
      <w:pPr>
        <w:pStyle w:val="BodyText"/>
        <w:widowControl w:val="0"/>
        <w:spacing w:after="0"/>
        <w:ind w:right="250" w:firstLine="709"/>
        <w:rPr>
          <w:rFonts w:ascii="Century Gothic" w:hAnsi="Century Gothic" w:cs="Georgia"/>
          <w:spacing w:val="-6"/>
          <w:lang w:val="en-US"/>
        </w:rPr>
      </w:pPr>
      <w:r w:rsidRPr="00706A79">
        <w:rPr>
          <w:rFonts w:ascii="Century Gothic" w:hAnsi="Century Gothic" w:cs="Georgia"/>
          <w:spacing w:val="-6"/>
        </w:rPr>
        <w:t xml:space="preserve">                    </w:t>
      </w:r>
    </w:p>
    <w:p w14:paraId="1F4189D2" w14:textId="77777777" w:rsidR="00707290" w:rsidRDefault="00707290" w:rsidP="00A47E97">
      <w:pPr>
        <w:jc w:val="center"/>
        <w:rPr>
          <w:rFonts w:ascii="Century Gothic" w:hAnsi="Century Gothic"/>
          <w:b/>
          <w:sz w:val="32"/>
          <w:szCs w:val="32"/>
        </w:rPr>
      </w:pPr>
    </w:p>
    <w:p w14:paraId="606ECB6C" w14:textId="6D2428E3" w:rsidR="00B849D8" w:rsidRPr="00A47E97" w:rsidRDefault="000D5620" w:rsidP="00A47E97">
      <w:pPr>
        <w:jc w:val="center"/>
        <w:rPr>
          <w:rFonts w:ascii="Century Gothic" w:hAnsi="Century Gothic"/>
          <w:b/>
          <w:sz w:val="32"/>
          <w:szCs w:val="32"/>
        </w:rPr>
      </w:pPr>
      <w:r w:rsidRPr="00A47E97">
        <w:rPr>
          <w:rFonts w:ascii="Century Gothic" w:hAnsi="Century Gothic"/>
          <w:b/>
          <w:sz w:val="32"/>
          <w:szCs w:val="32"/>
        </w:rPr>
        <w:t>EVENT DESCRIPTIONS</w:t>
      </w:r>
    </w:p>
    <w:tbl>
      <w:tblPr>
        <w:tblW w:w="7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5"/>
        <w:gridCol w:w="1256"/>
      </w:tblGrid>
      <w:tr w:rsidR="00A47E97" w:rsidRPr="00275D22" w14:paraId="1AE1E807" w14:textId="77777777" w:rsidTr="004B1364">
        <w:trPr>
          <w:trHeight w:val="233"/>
          <w:jc w:val="center"/>
        </w:trPr>
        <w:tc>
          <w:tcPr>
            <w:tcW w:w="6295" w:type="dxa"/>
            <w:shd w:val="clear" w:color="auto" w:fill="1707E7"/>
          </w:tcPr>
          <w:p w14:paraId="2A37743F" w14:textId="77777777" w:rsidR="00A47E97" w:rsidRPr="002D424F" w:rsidRDefault="00A47E97" w:rsidP="00BB31AC">
            <w:pPr>
              <w:rPr>
                <w:rFonts w:ascii="Century Gothic" w:hAnsi="Century Gothic" w:cs="Calibri Light"/>
                <w:b/>
                <w:bCs/>
                <w:sz w:val="23"/>
                <w:szCs w:val="23"/>
              </w:rPr>
            </w:pPr>
            <w:bookmarkStart w:id="5" w:name="_Hlk27728370"/>
            <w:bookmarkStart w:id="6" w:name="_Hlk68509923"/>
            <w:r w:rsidRPr="002D424F">
              <w:rPr>
                <w:rFonts w:ascii="Century Gothic" w:hAnsi="Century Gothic" w:cs="Calibri Light"/>
                <w:b/>
                <w:bCs/>
                <w:sz w:val="23"/>
                <w:szCs w:val="23"/>
              </w:rPr>
              <w:t>SINGLES</w:t>
            </w:r>
          </w:p>
        </w:tc>
        <w:tc>
          <w:tcPr>
            <w:tcW w:w="1236" w:type="dxa"/>
            <w:shd w:val="clear" w:color="auto" w:fill="1707E7"/>
          </w:tcPr>
          <w:p w14:paraId="2C736F07" w14:textId="5B7D5149" w:rsidR="00A47E97" w:rsidRPr="002D424F" w:rsidRDefault="008F5841" w:rsidP="00BB31AC">
            <w:pPr>
              <w:jc w:val="center"/>
              <w:rPr>
                <w:rFonts w:ascii="Century Gothic" w:hAnsi="Century Gothic" w:cs="Calibri Light"/>
                <w:b/>
                <w:bCs/>
                <w:sz w:val="23"/>
                <w:szCs w:val="23"/>
              </w:rPr>
            </w:pPr>
            <w:r>
              <w:rPr>
                <w:rFonts w:ascii="Century Gothic" w:hAnsi="Century Gothic" w:cs="Calibri Light"/>
                <w:b/>
                <w:bCs/>
                <w:sz w:val="23"/>
                <w:szCs w:val="23"/>
              </w:rPr>
              <w:t>JUDGING</w:t>
            </w:r>
          </w:p>
        </w:tc>
      </w:tr>
      <w:tr w:rsidR="00A47E97" w:rsidRPr="00C2296C" w14:paraId="320053F3" w14:textId="77777777" w:rsidTr="00A47E97">
        <w:trPr>
          <w:trHeight w:val="292"/>
          <w:jc w:val="center"/>
        </w:trPr>
        <w:tc>
          <w:tcPr>
            <w:tcW w:w="6295" w:type="dxa"/>
            <w:shd w:val="clear" w:color="auto" w:fill="auto"/>
          </w:tcPr>
          <w:p w14:paraId="678F1AE6" w14:textId="35556F88" w:rsidR="00A47E97" w:rsidRPr="002D424F" w:rsidRDefault="00000000" w:rsidP="00BB31AC">
            <w:pPr>
              <w:rPr>
                <w:rFonts w:ascii="Century Gothic" w:hAnsi="Century Gothic" w:cs="Calibri Light"/>
                <w:sz w:val="22"/>
                <w:szCs w:val="22"/>
              </w:rPr>
            </w:pPr>
            <w:hyperlink r:id="rId21" w:history="1">
              <w:r w:rsidR="00A47E97" w:rsidRPr="002D424F">
                <w:rPr>
                  <w:rStyle w:val="Hyperlink"/>
                  <w:rFonts w:ascii="Century Gothic" w:hAnsi="Century Gothic" w:cs="Calibri Light"/>
                  <w:sz w:val="22"/>
                  <w:szCs w:val="22"/>
                </w:rPr>
                <w:t>Excel Free Skate</w:t>
              </w:r>
            </w:hyperlink>
            <w:r w:rsidR="00A47E97" w:rsidRPr="002D424F">
              <w:rPr>
                <w:rFonts w:ascii="Century Gothic" w:hAnsi="Century Gothic" w:cs="Calibri Light"/>
                <w:sz w:val="22"/>
                <w:szCs w:val="22"/>
              </w:rPr>
              <w:t xml:space="preserve"> (valid through September 2021) </w:t>
            </w:r>
          </w:p>
        </w:tc>
        <w:tc>
          <w:tcPr>
            <w:tcW w:w="1236" w:type="dxa"/>
            <w:shd w:val="clear" w:color="auto" w:fill="auto"/>
          </w:tcPr>
          <w:p w14:paraId="7807D8E5" w14:textId="6FEFF3D0" w:rsidR="00A47E97" w:rsidRPr="002D424F" w:rsidRDefault="00A47E97" w:rsidP="00BB31AC">
            <w:pPr>
              <w:jc w:val="center"/>
              <w:rPr>
                <w:rFonts w:ascii="Century Gothic" w:hAnsi="Century Gothic" w:cs="Calibri Light"/>
                <w:i/>
                <w:color w:val="FF0000"/>
                <w:sz w:val="22"/>
                <w:szCs w:val="22"/>
              </w:rPr>
            </w:pPr>
            <w:r w:rsidRPr="002D424F">
              <w:rPr>
                <w:rFonts w:ascii="Century Gothic" w:hAnsi="Century Gothic" w:cs="Calibri Light"/>
                <w:i/>
                <w:color w:val="FF0000"/>
                <w:sz w:val="22"/>
                <w:szCs w:val="22"/>
              </w:rPr>
              <w:t>6.0</w:t>
            </w:r>
          </w:p>
        </w:tc>
      </w:tr>
      <w:bookmarkEnd w:id="5"/>
      <w:bookmarkEnd w:id="6"/>
      <w:tr w:rsidR="00275D22" w:rsidRPr="00275D22" w14:paraId="1A051CF6" w14:textId="77777777" w:rsidTr="00275D22">
        <w:trPr>
          <w:trHeight w:val="276"/>
          <w:jc w:val="center"/>
        </w:trPr>
        <w:tc>
          <w:tcPr>
            <w:tcW w:w="6295" w:type="dxa"/>
            <w:shd w:val="clear" w:color="auto" w:fill="FF0000"/>
          </w:tcPr>
          <w:p w14:paraId="2E5187D7" w14:textId="77777777" w:rsidR="00A47E97" w:rsidRPr="002D424F" w:rsidRDefault="00A47E97" w:rsidP="00BB31AC">
            <w:pPr>
              <w:rPr>
                <w:rFonts w:ascii="Century Gothic" w:hAnsi="Century Gothic" w:cs="Calibri Light"/>
                <w:b/>
                <w:bCs/>
                <w:color w:val="FFFFFF" w:themeColor="background1"/>
                <w:sz w:val="22"/>
                <w:szCs w:val="22"/>
              </w:rPr>
            </w:pPr>
            <w:r w:rsidRPr="002D424F">
              <w:rPr>
                <w:rFonts w:ascii="Century Gothic" w:hAnsi="Century Gothic" w:cs="Calibri Light"/>
                <w:b/>
                <w:bCs/>
                <w:color w:val="FFFFFF" w:themeColor="background1"/>
                <w:sz w:val="22"/>
                <w:szCs w:val="22"/>
              </w:rPr>
              <w:t>SPECIALTY</w:t>
            </w:r>
          </w:p>
        </w:tc>
        <w:tc>
          <w:tcPr>
            <w:tcW w:w="1236" w:type="dxa"/>
            <w:shd w:val="clear" w:color="auto" w:fill="FF0000"/>
          </w:tcPr>
          <w:p w14:paraId="08D4FE9A" w14:textId="77777777" w:rsidR="00A47E97" w:rsidRPr="002D424F" w:rsidRDefault="00A47E97" w:rsidP="00BB31AC">
            <w:pPr>
              <w:jc w:val="center"/>
              <w:rPr>
                <w:rFonts w:ascii="Century Gothic" w:hAnsi="Century Gothic" w:cs="Calibri Light"/>
                <w:b/>
                <w:bCs/>
                <w:color w:val="FFFFFF" w:themeColor="background1"/>
                <w:sz w:val="22"/>
                <w:szCs w:val="22"/>
              </w:rPr>
            </w:pPr>
            <w:r w:rsidRPr="002D424F">
              <w:rPr>
                <w:rFonts w:ascii="Century Gothic" w:hAnsi="Century Gothic" w:cs="Calibri Light"/>
                <w:b/>
                <w:bCs/>
                <w:color w:val="FFFFFF" w:themeColor="background1"/>
                <w:sz w:val="22"/>
                <w:szCs w:val="22"/>
              </w:rPr>
              <w:t>JUDGING</w:t>
            </w:r>
          </w:p>
        </w:tc>
      </w:tr>
      <w:tr w:rsidR="00275D22" w:rsidRPr="00C2296C" w14:paraId="6D6E95FA" w14:textId="77777777" w:rsidTr="00A47E97">
        <w:trPr>
          <w:trHeight w:val="276"/>
          <w:jc w:val="center"/>
        </w:trPr>
        <w:tc>
          <w:tcPr>
            <w:tcW w:w="6295" w:type="dxa"/>
            <w:shd w:val="clear" w:color="auto" w:fill="auto"/>
          </w:tcPr>
          <w:p w14:paraId="5134D7E4" w14:textId="77777777" w:rsidR="00275D22" w:rsidRPr="002D424F" w:rsidRDefault="00000000" w:rsidP="00275D22">
            <w:pPr>
              <w:rPr>
                <w:rFonts w:ascii="Century Gothic" w:hAnsi="Century Gothic" w:cs="Calibri Light"/>
                <w:sz w:val="22"/>
                <w:szCs w:val="22"/>
              </w:rPr>
            </w:pPr>
            <w:hyperlink r:id="rId22" w:history="1">
              <w:r w:rsidR="00275D22" w:rsidRPr="002D424F">
                <w:rPr>
                  <w:rStyle w:val="Hyperlink"/>
                  <w:rFonts w:ascii="Century Gothic" w:hAnsi="Century Gothic" w:cs="Calibri Light"/>
                  <w:sz w:val="22"/>
                  <w:szCs w:val="22"/>
                </w:rPr>
                <w:t>Compulsory Moves</w:t>
              </w:r>
            </w:hyperlink>
            <w:r w:rsidR="00275D22" w:rsidRPr="002D424F">
              <w:rPr>
                <w:rFonts w:ascii="Century Gothic" w:hAnsi="Century Gothic" w:cs="Calibri Light"/>
                <w:sz w:val="22"/>
                <w:szCs w:val="22"/>
              </w:rPr>
              <w:t xml:space="preserve"> (No Test–Senior) </w:t>
            </w:r>
          </w:p>
        </w:tc>
        <w:tc>
          <w:tcPr>
            <w:tcW w:w="1236" w:type="dxa"/>
            <w:shd w:val="clear" w:color="auto" w:fill="auto"/>
          </w:tcPr>
          <w:p w14:paraId="734B2D73" w14:textId="7FA5344C" w:rsidR="00275D22" w:rsidRPr="002D424F" w:rsidRDefault="00275D22" w:rsidP="00275D22">
            <w:pPr>
              <w:jc w:val="center"/>
              <w:rPr>
                <w:rFonts w:ascii="Century Gothic" w:hAnsi="Century Gothic" w:cs="Calibri Light"/>
                <w:sz w:val="22"/>
                <w:szCs w:val="22"/>
              </w:rPr>
            </w:pPr>
            <w:r w:rsidRPr="002D424F">
              <w:rPr>
                <w:rFonts w:ascii="Century Gothic" w:hAnsi="Century Gothic" w:cs="Calibri Light"/>
                <w:i/>
                <w:color w:val="FF0000"/>
                <w:sz w:val="22"/>
                <w:szCs w:val="22"/>
              </w:rPr>
              <w:t>6.0</w:t>
            </w:r>
          </w:p>
        </w:tc>
      </w:tr>
      <w:tr w:rsidR="00275D22" w:rsidRPr="00C2296C" w14:paraId="5DAC5DB3" w14:textId="77777777" w:rsidTr="00A47E97">
        <w:trPr>
          <w:trHeight w:val="276"/>
          <w:jc w:val="center"/>
        </w:trPr>
        <w:tc>
          <w:tcPr>
            <w:tcW w:w="6295" w:type="dxa"/>
            <w:shd w:val="clear" w:color="auto" w:fill="auto"/>
          </w:tcPr>
          <w:p w14:paraId="467C9181" w14:textId="77777777" w:rsidR="00275D22" w:rsidRPr="002D424F" w:rsidRDefault="00000000" w:rsidP="00275D22">
            <w:pPr>
              <w:rPr>
                <w:rFonts w:ascii="Century Gothic" w:hAnsi="Century Gothic" w:cs="Calibri Light"/>
                <w:sz w:val="22"/>
                <w:szCs w:val="22"/>
              </w:rPr>
            </w:pPr>
            <w:hyperlink r:id="rId23" w:history="1">
              <w:r w:rsidR="00275D22" w:rsidRPr="002D424F">
                <w:rPr>
                  <w:rStyle w:val="Hyperlink"/>
                  <w:rFonts w:ascii="Century Gothic" w:hAnsi="Century Gothic" w:cs="Calibri Light"/>
                  <w:sz w:val="22"/>
                  <w:szCs w:val="22"/>
                </w:rPr>
                <w:t>E</w:t>
              </w:r>
              <w:r w:rsidR="00275D22" w:rsidRPr="002D424F">
                <w:rPr>
                  <w:rStyle w:val="Hyperlink"/>
                  <w:rFonts w:ascii="Century Gothic" w:hAnsi="Century Gothic"/>
                  <w:sz w:val="22"/>
                  <w:szCs w:val="22"/>
                </w:rPr>
                <w:t>xcel</w:t>
              </w:r>
              <w:r w:rsidR="00275D22" w:rsidRPr="002D424F">
                <w:rPr>
                  <w:rStyle w:val="Hyperlink"/>
                  <w:rFonts w:ascii="Century Gothic" w:hAnsi="Century Gothic" w:cs="Calibri Light"/>
                  <w:sz w:val="22"/>
                  <w:szCs w:val="22"/>
                </w:rPr>
                <w:t xml:space="preserve"> Compulsory Moves</w:t>
              </w:r>
            </w:hyperlink>
            <w:r w:rsidR="00275D22" w:rsidRPr="002D424F">
              <w:rPr>
                <w:rFonts w:ascii="Century Gothic" w:hAnsi="Century Gothic" w:cs="Calibri Light"/>
                <w:sz w:val="22"/>
                <w:szCs w:val="22"/>
              </w:rPr>
              <w:t xml:space="preserve"> (Excel </w:t>
            </w:r>
            <w:proofErr w:type="gramStart"/>
            <w:r w:rsidR="00275D22" w:rsidRPr="002D424F">
              <w:rPr>
                <w:rFonts w:ascii="Century Gothic" w:hAnsi="Century Gothic" w:cs="Calibri Light"/>
                <w:sz w:val="22"/>
                <w:szCs w:val="22"/>
              </w:rPr>
              <w:t>Beg.–</w:t>
            </w:r>
            <w:proofErr w:type="gramEnd"/>
            <w:r w:rsidR="00275D22" w:rsidRPr="002D424F">
              <w:rPr>
                <w:rFonts w:ascii="Century Gothic" w:hAnsi="Century Gothic" w:cs="Calibri Light"/>
                <w:sz w:val="22"/>
                <w:szCs w:val="22"/>
              </w:rPr>
              <w:t xml:space="preserve">Excel Prelim.) </w:t>
            </w:r>
          </w:p>
        </w:tc>
        <w:tc>
          <w:tcPr>
            <w:tcW w:w="1236" w:type="dxa"/>
            <w:shd w:val="clear" w:color="auto" w:fill="auto"/>
          </w:tcPr>
          <w:p w14:paraId="33E6DB1B" w14:textId="760DCC29" w:rsidR="00275D22" w:rsidRPr="002D424F" w:rsidRDefault="00275D22" w:rsidP="00275D22">
            <w:pPr>
              <w:jc w:val="center"/>
              <w:rPr>
                <w:rFonts w:ascii="Century Gothic" w:hAnsi="Century Gothic" w:cs="Calibri Light"/>
                <w:sz w:val="22"/>
                <w:szCs w:val="22"/>
              </w:rPr>
            </w:pPr>
            <w:r w:rsidRPr="002D424F">
              <w:rPr>
                <w:rFonts w:ascii="Century Gothic" w:hAnsi="Century Gothic" w:cs="Calibri Light"/>
                <w:i/>
                <w:color w:val="FF0000"/>
                <w:sz w:val="22"/>
                <w:szCs w:val="22"/>
              </w:rPr>
              <w:t>6.0</w:t>
            </w:r>
          </w:p>
        </w:tc>
      </w:tr>
      <w:tr w:rsidR="00275D22" w:rsidRPr="00C2296C" w14:paraId="56F8BAF7" w14:textId="77777777" w:rsidTr="00A47E97">
        <w:trPr>
          <w:trHeight w:val="276"/>
          <w:jc w:val="center"/>
        </w:trPr>
        <w:tc>
          <w:tcPr>
            <w:tcW w:w="6295" w:type="dxa"/>
            <w:shd w:val="clear" w:color="auto" w:fill="auto"/>
          </w:tcPr>
          <w:p w14:paraId="48A725D4" w14:textId="77777777" w:rsidR="00275D22" w:rsidRPr="002D424F" w:rsidRDefault="00000000" w:rsidP="00275D22">
            <w:pPr>
              <w:rPr>
                <w:rFonts w:ascii="Century Gothic" w:hAnsi="Century Gothic" w:cs="Calibri Light"/>
                <w:sz w:val="22"/>
                <w:szCs w:val="22"/>
              </w:rPr>
            </w:pPr>
            <w:hyperlink r:id="rId24" w:history="1">
              <w:r w:rsidR="00275D22" w:rsidRPr="002D424F">
                <w:rPr>
                  <w:rStyle w:val="Hyperlink"/>
                  <w:rFonts w:ascii="Century Gothic" w:hAnsi="Century Gothic" w:cs="Calibri Light"/>
                  <w:sz w:val="22"/>
                  <w:szCs w:val="22"/>
                </w:rPr>
                <w:t>Jumps Challenge</w:t>
              </w:r>
            </w:hyperlink>
            <w:r w:rsidR="00275D22" w:rsidRPr="002D424F">
              <w:rPr>
                <w:rFonts w:ascii="Century Gothic" w:hAnsi="Century Gothic" w:cs="Calibri Light"/>
                <w:sz w:val="22"/>
                <w:szCs w:val="22"/>
              </w:rPr>
              <w:t xml:space="preserve"> (Beginner–Senior) </w:t>
            </w:r>
          </w:p>
        </w:tc>
        <w:tc>
          <w:tcPr>
            <w:tcW w:w="1236" w:type="dxa"/>
            <w:shd w:val="clear" w:color="auto" w:fill="auto"/>
          </w:tcPr>
          <w:p w14:paraId="4F631027" w14:textId="5BD4BAC3" w:rsidR="00275D22" w:rsidRPr="002D424F" w:rsidRDefault="00275D22" w:rsidP="00275D22">
            <w:pPr>
              <w:jc w:val="center"/>
              <w:rPr>
                <w:rFonts w:ascii="Century Gothic" w:hAnsi="Century Gothic" w:cs="Calibri Light"/>
                <w:sz w:val="22"/>
                <w:szCs w:val="22"/>
              </w:rPr>
            </w:pPr>
            <w:r w:rsidRPr="002D424F">
              <w:rPr>
                <w:rFonts w:ascii="Century Gothic" w:hAnsi="Century Gothic" w:cs="Calibri Light"/>
                <w:i/>
                <w:color w:val="FF0000"/>
                <w:sz w:val="22"/>
                <w:szCs w:val="22"/>
              </w:rPr>
              <w:t>6.0</w:t>
            </w:r>
          </w:p>
        </w:tc>
      </w:tr>
      <w:tr w:rsidR="00275D22" w:rsidRPr="00C2296C" w14:paraId="2614F7DF" w14:textId="77777777" w:rsidTr="00A47E97">
        <w:trPr>
          <w:trHeight w:val="276"/>
          <w:jc w:val="center"/>
        </w:trPr>
        <w:tc>
          <w:tcPr>
            <w:tcW w:w="6295" w:type="dxa"/>
            <w:shd w:val="clear" w:color="auto" w:fill="auto"/>
          </w:tcPr>
          <w:p w14:paraId="5DB7F445" w14:textId="77777777" w:rsidR="00275D22" w:rsidRPr="002D424F" w:rsidRDefault="00000000" w:rsidP="00275D22">
            <w:pPr>
              <w:rPr>
                <w:rFonts w:ascii="Century Gothic" w:hAnsi="Century Gothic" w:cs="Calibri Light"/>
                <w:sz w:val="22"/>
                <w:szCs w:val="22"/>
              </w:rPr>
            </w:pPr>
            <w:hyperlink r:id="rId25" w:history="1">
              <w:r w:rsidR="00275D22" w:rsidRPr="002D424F">
                <w:rPr>
                  <w:rStyle w:val="Hyperlink"/>
                  <w:rFonts w:ascii="Century Gothic" w:hAnsi="Century Gothic" w:cs="Calibri Light"/>
                  <w:sz w:val="22"/>
                  <w:szCs w:val="22"/>
                </w:rPr>
                <w:t>Spins Challenge</w:t>
              </w:r>
            </w:hyperlink>
            <w:r w:rsidR="00275D22" w:rsidRPr="002D424F">
              <w:rPr>
                <w:rFonts w:ascii="Century Gothic" w:hAnsi="Century Gothic" w:cs="Calibri Light"/>
                <w:sz w:val="22"/>
                <w:szCs w:val="22"/>
              </w:rPr>
              <w:t xml:space="preserve"> (Beginner–Senior) </w:t>
            </w:r>
          </w:p>
        </w:tc>
        <w:tc>
          <w:tcPr>
            <w:tcW w:w="1236" w:type="dxa"/>
            <w:shd w:val="clear" w:color="auto" w:fill="auto"/>
          </w:tcPr>
          <w:p w14:paraId="7522EE14" w14:textId="24F21EB4" w:rsidR="00275D22" w:rsidRPr="002D424F" w:rsidRDefault="00275D22" w:rsidP="00275D22">
            <w:pPr>
              <w:jc w:val="center"/>
              <w:rPr>
                <w:rFonts w:ascii="Century Gothic" w:hAnsi="Century Gothic" w:cs="Calibri Light"/>
                <w:sz w:val="22"/>
                <w:szCs w:val="22"/>
              </w:rPr>
            </w:pPr>
            <w:r w:rsidRPr="002D424F">
              <w:rPr>
                <w:rFonts w:ascii="Century Gothic" w:hAnsi="Century Gothic" w:cs="Calibri Light"/>
                <w:i/>
                <w:color w:val="FF0000"/>
                <w:sz w:val="22"/>
                <w:szCs w:val="22"/>
              </w:rPr>
              <w:t>6.0</w:t>
            </w:r>
          </w:p>
        </w:tc>
      </w:tr>
      <w:tr w:rsidR="00A47E97" w:rsidRPr="00C2296C" w14:paraId="6D862A81" w14:textId="77777777" w:rsidTr="004B1364">
        <w:trPr>
          <w:trHeight w:val="276"/>
          <w:jc w:val="center"/>
        </w:trPr>
        <w:tc>
          <w:tcPr>
            <w:tcW w:w="6295" w:type="dxa"/>
            <w:tcBorders>
              <w:top w:val="single" w:sz="4" w:space="0" w:color="auto"/>
            </w:tcBorders>
            <w:shd w:val="clear" w:color="auto" w:fill="1707E7"/>
          </w:tcPr>
          <w:p w14:paraId="5D575526" w14:textId="5690B046" w:rsidR="00A47E97" w:rsidRPr="002D424F" w:rsidRDefault="00A47E97" w:rsidP="00BB31AC">
            <w:pPr>
              <w:rPr>
                <w:rFonts w:ascii="Century Gothic" w:hAnsi="Century Gothic" w:cs="Calibri Light"/>
                <w:b/>
                <w:bCs/>
                <w:color w:val="FFFFFF" w:themeColor="background1"/>
                <w:sz w:val="22"/>
                <w:szCs w:val="22"/>
              </w:rPr>
            </w:pPr>
            <w:r w:rsidRPr="002D424F">
              <w:rPr>
                <w:rFonts w:ascii="Century Gothic" w:hAnsi="Century Gothic" w:cs="Calibri Light"/>
                <w:b/>
                <w:bCs/>
                <w:color w:val="FFFFFF" w:themeColor="background1"/>
                <w:sz w:val="22"/>
                <w:szCs w:val="22"/>
              </w:rPr>
              <w:t>SHOWCA</w:t>
            </w:r>
            <w:r w:rsidR="00275D22" w:rsidRPr="002D424F">
              <w:rPr>
                <w:rFonts w:ascii="Century Gothic" w:hAnsi="Century Gothic" w:cs="Calibri Light"/>
                <w:b/>
                <w:bCs/>
                <w:color w:val="FFFFFF" w:themeColor="background1"/>
                <w:sz w:val="22"/>
                <w:szCs w:val="22"/>
              </w:rPr>
              <w:t>SE</w:t>
            </w:r>
          </w:p>
        </w:tc>
        <w:tc>
          <w:tcPr>
            <w:tcW w:w="1236" w:type="dxa"/>
            <w:tcBorders>
              <w:top w:val="single" w:sz="4" w:space="0" w:color="auto"/>
            </w:tcBorders>
            <w:shd w:val="clear" w:color="auto" w:fill="1707E7"/>
          </w:tcPr>
          <w:p w14:paraId="7A6A6CD4" w14:textId="77777777" w:rsidR="00A47E97" w:rsidRPr="002D424F" w:rsidRDefault="00A47E97" w:rsidP="00BB31AC">
            <w:pPr>
              <w:jc w:val="center"/>
              <w:rPr>
                <w:rFonts w:ascii="Century Gothic" w:hAnsi="Century Gothic" w:cs="Calibri Light"/>
                <w:b/>
                <w:bCs/>
                <w:i/>
                <w:color w:val="FFFFFF" w:themeColor="background1"/>
                <w:sz w:val="22"/>
                <w:szCs w:val="22"/>
              </w:rPr>
            </w:pPr>
            <w:r w:rsidRPr="002D424F">
              <w:rPr>
                <w:rFonts w:ascii="Century Gothic" w:hAnsi="Century Gothic" w:cs="Calibri Light"/>
                <w:b/>
                <w:bCs/>
                <w:color w:val="FFFFFF" w:themeColor="background1"/>
                <w:sz w:val="22"/>
                <w:szCs w:val="22"/>
              </w:rPr>
              <w:t>JUDGING</w:t>
            </w:r>
          </w:p>
        </w:tc>
      </w:tr>
      <w:tr w:rsidR="00A47E97" w:rsidRPr="00C2296C" w14:paraId="4D2EBD63" w14:textId="77777777" w:rsidTr="00275D22">
        <w:trPr>
          <w:trHeight w:val="276"/>
          <w:jc w:val="center"/>
        </w:trPr>
        <w:tc>
          <w:tcPr>
            <w:tcW w:w="6295" w:type="dxa"/>
            <w:tcBorders>
              <w:bottom w:val="single" w:sz="4" w:space="0" w:color="auto"/>
            </w:tcBorders>
            <w:shd w:val="clear" w:color="auto" w:fill="FFFFFF"/>
          </w:tcPr>
          <w:p w14:paraId="4F1991BF" w14:textId="77777777" w:rsidR="00A47E97" w:rsidRPr="002D424F" w:rsidRDefault="00000000" w:rsidP="00BB31AC">
            <w:pPr>
              <w:rPr>
                <w:rFonts w:ascii="Century Gothic" w:hAnsi="Century Gothic" w:cs="Calibri Light"/>
                <w:sz w:val="22"/>
                <w:szCs w:val="22"/>
              </w:rPr>
            </w:pPr>
            <w:hyperlink r:id="rId26" w:history="1">
              <w:r w:rsidR="00A47E97" w:rsidRPr="002D424F">
                <w:rPr>
                  <w:rStyle w:val="Hyperlink"/>
                  <w:rFonts w:ascii="Century Gothic" w:hAnsi="Century Gothic" w:cs="Calibri Light"/>
                  <w:sz w:val="22"/>
                  <w:szCs w:val="22"/>
                </w:rPr>
                <w:t>Individual Entertainment (No Test – Senior, Adult)</w:t>
              </w:r>
            </w:hyperlink>
            <w:r w:rsidR="00A47E97" w:rsidRPr="002D424F">
              <w:rPr>
                <w:rFonts w:ascii="Century Gothic" w:hAnsi="Century Gothic" w:cs="Calibri Light"/>
                <w:sz w:val="22"/>
                <w:szCs w:val="22"/>
              </w:rPr>
              <w:t xml:space="preserve"> </w:t>
            </w:r>
          </w:p>
        </w:tc>
        <w:tc>
          <w:tcPr>
            <w:tcW w:w="1236" w:type="dxa"/>
            <w:tcBorders>
              <w:bottom w:val="single" w:sz="4" w:space="0" w:color="auto"/>
            </w:tcBorders>
            <w:shd w:val="clear" w:color="auto" w:fill="FFFFFF"/>
          </w:tcPr>
          <w:p w14:paraId="22F92208" w14:textId="56783218" w:rsidR="00A47E97" w:rsidRPr="002D424F" w:rsidRDefault="008F5841" w:rsidP="00BB31AC">
            <w:pPr>
              <w:jc w:val="center"/>
              <w:rPr>
                <w:rFonts w:ascii="Century Gothic" w:hAnsi="Century Gothic" w:cs="Calibri Light"/>
                <w:i/>
                <w:color w:val="FF0000"/>
                <w:sz w:val="22"/>
                <w:szCs w:val="22"/>
              </w:rPr>
            </w:pPr>
            <w:r>
              <w:rPr>
                <w:rFonts w:ascii="Century Gothic" w:hAnsi="Century Gothic" w:cs="Calibri Light"/>
                <w:i/>
                <w:color w:val="FF0000"/>
                <w:sz w:val="22"/>
                <w:szCs w:val="22"/>
              </w:rPr>
              <w:t>CJS</w:t>
            </w:r>
          </w:p>
        </w:tc>
      </w:tr>
      <w:tr w:rsidR="00A47E97" w:rsidRPr="00C2296C" w14:paraId="5A266E8E" w14:textId="77777777" w:rsidTr="00275D22">
        <w:trPr>
          <w:trHeight w:val="276"/>
          <w:jc w:val="center"/>
        </w:trPr>
        <w:tc>
          <w:tcPr>
            <w:tcW w:w="6295" w:type="dxa"/>
            <w:shd w:val="clear" w:color="auto" w:fill="FF0000"/>
          </w:tcPr>
          <w:p w14:paraId="41B91B79" w14:textId="77777777" w:rsidR="00A47E97" w:rsidRPr="002D424F" w:rsidRDefault="00A47E97" w:rsidP="00BB31AC">
            <w:pPr>
              <w:rPr>
                <w:rFonts w:ascii="Century Gothic" w:hAnsi="Century Gothic" w:cs="Calibri Light"/>
                <w:b/>
                <w:bCs/>
                <w:color w:val="FFFFFF" w:themeColor="background1"/>
                <w:sz w:val="22"/>
                <w:szCs w:val="22"/>
              </w:rPr>
            </w:pPr>
            <w:r w:rsidRPr="002D424F">
              <w:rPr>
                <w:rFonts w:ascii="Century Gothic" w:hAnsi="Century Gothic" w:cs="Calibri Light"/>
                <w:b/>
                <w:bCs/>
                <w:color w:val="FFFFFF" w:themeColor="background1"/>
                <w:sz w:val="22"/>
                <w:szCs w:val="22"/>
              </w:rPr>
              <w:t xml:space="preserve">SOLO DANCE </w:t>
            </w:r>
          </w:p>
        </w:tc>
        <w:tc>
          <w:tcPr>
            <w:tcW w:w="1236" w:type="dxa"/>
            <w:shd w:val="clear" w:color="auto" w:fill="FF0000"/>
          </w:tcPr>
          <w:p w14:paraId="755FD548" w14:textId="77777777" w:rsidR="00A47E97" w:rsidRPr="002D424F" w:rsidRDefault="00A47E97" w:rsidP="00BB31AC">
            <w:pPr>
              <w:jc w:val="center"/>
              <w:rPr>
                <w:rFonts w:ascii="Century Gothic" w:hAnsi="Century Gothic" w:cs="Calibri Light"/>
                <w:b/>
                <w:bCs/>
                <w:color w:val="FFFFFF" w:themeColor="background1"/>
                <w:sz w:val="22"/>
                <w:szCs w:val="22"/>
              </w:rPr>
            </w:pPr>
            <w:r w:rsidRPr="002D424F">
              <w:rPr>
                <w:rFonts w:ascii="Century Gothic" w:hAnsi="Century Gothic" w:cs="Calibri Light"/>
                <w:b/>
                <w:bCs/>
                <w:color w:val="FFFFFF" w:themeColor="background1"/>
                <w:sz w:val="22"/>
                <w:szCs w:val="22"/>
              </w:rPr>
              <w:t>JUDGING</w:t>
            </w:r>
          </w:p>
        </w:tc>
      </w:tr>
      <w:tr w:rsidR="00A47E97" w:rsidRPr="00C2296C" w14:paraId="2837C7B4" w14:textId="77777777" w:rsidTr="00275D22">
        <w:trPr>
          <w:trHeight w:val="276"/>
          <w:jc w:val="center"/>
        </w:trPr>
        <w:tc>
          <w:tcPr>
            <w:tcW w:w="6295" w:type="dxa"/>
            <w:tcBorders>
              <w:bottom w:val="single" w:sz="4" w:space="0" w:color="auto"/>
            </w:tcBorders>
            <w:shd w:val="clear" w:color="auto" w:fill="auto"/>
          </w:tcPr>
          <w:p w14:paraId="0F6C2537" w14:textId="77777777" w:rsidR="00A47E97" w:rsidRPr="002D424F" w:rsidRDefault="00000000" w:rsidP="00BB31AC">
            <w:pPr>
              <w:rPr>
                <w:rFonts w:ascii="Century Gothic" w:hAnsi="Century Gothic" w:cs="Calibri Light"/>
                <w:sz w:val="22"/>
                <w:szCs w:val="22"/>
              </w:rPr>
            </w:pPr>
            <w:hyperlink r:id="rId27" w:history="1">
              <w:r w:rsidR="00A47E97" w:rsidRPr="002D424F">
                <w:rPr>
                  <w:rStyle w:val="Hyperlink"/>
                  <w:rFonts w:ascii="Century Gothic" w:hAnsi="Century Gothic" w:cs="Calibri Light"/>
                  <w:sz w:val="22"/>
                  <w:szCs w:val="22"/>
                </w:rPr>
                <w:t>Solo Pattern Dance</w:t>
              </w:r>
            </w:hyperlink>
            <w:r w:rsidR="00A47E97" w:rsidRPr="002D424F">
              <w:rPr>
                <w:rFonts w:ascii="Century Gothic" w:hAnsi="Century Gothic" w:cs="Calibri Light"/>
                <w:sz w:val="22"/>
                <w:szCs w:val="22"/>
              </w:rPr>
              <w:t xml:space="preserve"> (not participating in series) </w:t>
            </w:r>
          </w:p>
        </w:tc>
        <w:tc>
          <w:tcPr>
            <w:tcW w:w="1236" w:type="dxa"/>
            <w:tcBorders>
              <w:bottom w:val="single" w:sz="4" w:space="0" w:color="auto"/>
            </w:tcBorders>
            <w:shd w:val="clear" w:color="auto" w:fill="auto"/>
          </w:tcPr>
          <w:p w14:paraId="42DC6A79" w14:textId="649189DC" w:rsidR="00A47E97" w:rsidRPr="002D424F" w:rsidRDefault="00275D22" w:rsidP="00BB31AC">
            <w:pPr>
              <w:jc w:val="center"/>
              <w:rPr>
                <w:rFonts w:ascii="Century Gothic" w:hAnsi="Century Gothic" w:cs="Calibri Light"/>
                <w:sz w:val="22"/>
                <w:szCs w:val="22"/>
              </w:rPr>
            </w:pPr>
            <w:r w:rsidRPr="002D424F">
              <w:rPr>
                <w:rFonts w:ascii="Century Gothic" w:hAnsi="Century Gothic" w:cs="Calibri Light"/>
                <w:i/>
                <w:color w:val="FF0000"/>
                <w:sz w:val="22"/>
                <w:szCs w:val="22"/>
              </w:rPr>
              <w:t>6.0</w:t>
            </w:r>
          </w:p>
        </w:tc>
      </w:tr>
      <w:tr w:rsidR="004B1364" w:rsidRPr="00C2296C" w14:paraId="11B9C567" w14:textId="77777777" w:rsidTr="004B1364">
        <w:trPr>
          <w:trHeight w:val="276"/>
          <w:jc w:val="center"/>
        </w:trPr>
        <w:tc>
          <w:tcPr>
            <w:tcW w:w="6295" w:type="dxa"/>
            <w:tcBorders>
              <w:bottom w:val="single" w:sz="4" w:space="0" w:color="auto"/>
            </w:tcBorders>
            <w:shd w:val="clear" w:color="auto" w:fill="1707E7"/>
          </w:tcPr>
          <w:p w14:paraId="0200A2D8" w14:textId="60C23ECF" w:rsidR="004B1364" w:rsidRPr="004B1364" w:rsidRDefault="004B1364" w:rsidP="004B1364">
            <w:pPr>
              <w:rPr>
                <w:rFonts w:ascii="Century Gothic" w:hAnsi="Century Gothic" w:cs="Calibri Light"/>
                <w:b/>
                <w:color w:val="FFFFFF" w:themeColor="background1"/>
                <w:sz w:val="22"/>
                <w:szCs w:val="22"/>
              </w:rPr>
            </w:pPr>
            <w:r>
              <w:rPr>
                <w:rFonts w:ascii="Century Gothic" w:hAnsi="Century Gothic" w:cs="Calibri Light"/>
                <w:b/>
                <w:color w:val="FFFFFF" w:themeColor="background1"/>
                <w:sz w:val="22"/>
                <w:szCs w:val="22"/>
              </w:rPr>
              <w:t>FREE</w:t>
            </w:r>
            <w:r w:rsidRPr="004B1364">
              <w:rPr>
                <w:rFonts w:ascii="Century Gothic" w:hAnsi="Century Gothic" w:cs="Calibri Light"/>
                <w:b/>
                <w:color w:val="FFFFFF" w:themeColor="background1"/>
                <w:sz w:val="22"/>
                <w:szCs w:val="22"/>
              </w:rPr>
              <w:t xml:space="preserve"> DANCE </w:t>
            </w:r>
          </w:p>
        </w:tc>
        <w:tc>
          <w:tcPr>
            <w:tcW w:w="1236" w:type="dxa"/>
            <w:tcBorders>
              <w:bottom w:val="single" w:sz="4" w:space="0" w:color="auto"/>
            </w:tcBorders>
            <w:shd w:val="clear" w:color="auto" w:fill="1707E7"/>
          </w:tcPr>
          <w:p w14:paraId="6D73E234" w14:textId="19089B02" w:rsidR="004B1364" w:rsidRPr="004B1364" w:rsidRDefault="004B1364" w:rsidP="004B1364">
            <w:pPr>
              <w:jc w:val="center"/>
              <w:rPr>
                <w:rFonts w:ascii="Century Gothic" w:hAnsi="Century Gothic" w:cs="Calibri Light"/>
                <w:b/>
                <w:color w:val="FFFFFF" w:themeColor="background1"/>
                <w:sz w:val="22"/>
                <w:szCs w:val="22"/>
              </w:rPr>
            </w:pPr>
            <w:r w:rsidRPr="004B1364">
              <w:rPr>
                <w:rFonts w:ascii="Century Gothic" w:hAnsi="Century Gothic" w:cs="Calibri Light"/>
                <w:b/>
                <w:color w:val="FFFFFF" w:themeColor="background1"/>
                <w:sz w:val="22"/>
                <w:szCs w:val="22"/>
              </w:rPr>
              <w:t>JUDGING</w:t>
            </w:r>
          </w:p>
        </w:tc>
      </w:tr>
      <w:tr w:rsidR="004B1364" w:rsidRPr="00C2296C" w14:paraId="1DC4D325" w14:textId="77777777" w:rsidTr="00275D22">
        <w:trPr>
          <w:trHeight w:val="276"/>
          <w:jc w:val="center"/>
        </w:trPr>
        <w:tc>
          <w:tcPr>
            <w:tcW w:w="6295" w:type="dxa"/>
            <w:tcBorders>
              <w:bottom w:val="single" w:sz="4" w:space="0" w:color="auto"/>
            </w:tcBorders>
            <w:shd w:val="clear" w:color="auto" w:fill="auto"/>
          </w:tcPr>
          <w:p w14:paraId="3E78500A" w14:textId="1B3070F0" w:rsidR="004B1364" w:rsidRDefault="00000000" w:rsidP="004B1364">
            <w:hyperlink r:id="rId28" w:history="1">
              <w:r w:rsidR="00292A39" w:rsidRPr="00292A39">
                <w:rPr>
                  <w:rStyle w:val="Hyperlink"/>
                  <w:rFonts w:ascii="Century Gothic" w:hAnsi="Century Gothic" w:cs="Calibri Light"/>
                  <w:sz w:val="22"/>
                  <w:szCs w:val="22"/>
                </w:rPr>
                <w:t>Free Dance</w:t>
              </w:r>
            </w:hyperlink>
            <w:r w:rsidR="00292A39">
              <w:rPr>
                <w:rStyle w:val="Hyperlink"/>
                <w:rFonts w:ascii="Century Gothic" w:hAnsi="Century Gothic" w:cs="Calibri Light"/>
                <w:sz w:val="22"/>
                <w:szCs w:val="22"/>
              </w:rPr>
              <w:t xml:space="preserve"> </w:t>
            </w:r>
            <w:proofErr w:type="gramStart"/>
            <w:r w:rsidR="00292A39">
              <w:rPr>
                <w:rStyle w:val="Hyperlink"/>
                <w:rFonts w:ascii="Century Gothic" w:hAnsi="Century Gothic" w:cs="Calibri Light"/>
                <w:sz w:val="22"/>
                <w:szCs w:val="22"/>
              </w:rPr>
              <w:t>( 2022</w:t>
            </w:r>
            <w:proofErr w:type="gramEnd"/>
            <w:r w:rsidR="00292A39">
              <w:rPr>
                <w:rStyle w:val="Hyperlink"/>
                <w:rFonts w:ascii="Century Gothic" w:hAnsi="Century Gothic" w:cs="Calibri Light"/>
                <w:sz w:val="22"/>
                <w:szCs w:val="22"/>
              </w:rPr>
              <w:t xml:space="preserve"> – 2023)</w:t>
            </w:r>
          </w:p>
        </w:tc>
        <w:tc>
          <w:tcPr>
            <w:tcW w:w="1236" w:type="dxa"/>
            <w:tcBorders>
              <w:bottom w:val="single" w:sz="4" w:space="0" w:color="auto"/>
            </w:tcBorders>
            <w:shd w:val="clear" w:color="auto" w:fill="auto"/>
          </w:tcPr>
          <w:p w14:paraId="28A35A1D" w14:textId="0ECE8292" w:rsidR="004B1364" w:rsidRPr="002D424F" w:rsidRDefault="004B1364" w:rsidP="004B1364">
            <w:pPr>
              <w:jc w:val="center"/>
              <w:rPr>
                <w:rFonts w:ascii="Century Gothic" w:hAnsi="Century Gothic" w:cs="Calibri Light"/>
                <w:i/>
                <w:color w:val="FF0000"/>
                <w:sz w:val="22"/>
                <w:szCs w:val="22"/>
              </w:rPr>
            </w:pPr>
            <w:r w:rsidRPr="002D424F">
              <w:rPr>
                <w:rFonts w:ascii="Century Gothic" w:hAnsi="Century Gothic" w:cs="Calibri Light"/>
                <w:i/>
                <w:color w:val="FF0000"/>
                <w:sz w:val="22"/>
                <w:szCs w:val="22"/>
              </w:rPr>
              <w:t>6.0</w:t>
            </w:r>
          </w:p>
        </w:tc>
      </w:tr>
      <w:tr w:rsidR="004B1364" w:rsidRPr="00275D22" w14:paraId="35F22763" w14:textId="77777777" w:rsidTr="004B1364">
        <w:trPr>
          <w:trHeight w:val="276"/>
          <w:jc w:val="center"/>
        </w:trPr>
        <w:tc>
          <w:tcPr>
            <w:tcW w:w="6295" w:type="dxa"/>
            <w:shd w:val="clear" w:color="auto" w:fill="FF0000"/>
          </w:tcPr>
          <w:p w14:paraId="3A589A38" w14:textId="64EE1E6F" w:rsidR="004B1364" w:rsidRPr="002D424F" w:rsidRDefault="004B1364" w:rsidP="004B1364">
            <w:pPr>
              <w:rPr>
                <w:rFonts w:ascii="Century Gothic" w:hAnsi="Century Gothic" w:cs="Calibri Light"/>
                <w:b/>
                <w:color w:val="FFFFFF" w:themeColor="background1"/>
                <w:sz w:val="22"/>
                <w:szCs w:val="22"/>
              </w:rPr>
            </w:pPr>
            <w:r w:rsidRPr="002D424F">
              <w:rPr>
                <w:rFonts w:ascii="Century Gothic" w:hAnsi="Century Gothic" w:cs="Calibri Light"/>
                <w:b/>
                <w:color w:val="FFFFFF" w:themeColor="background1"/>
                <w:sz w:val="22"/>
                <w:szCs w:val="22"/>
              </w:rPr>
              <w:t>COMPETE USA</w:t>
            </w:r>
          </w:p>
        </w:tc>
        <w:tc>
          <w:tcPr>
            <w:tcW w:w="1236" w:type="dxa"/>
            <w:shd w:val="clear" w:color="auto" w:fill="FF0000"/>
          </w:tcPr>
          <w:p w14:paraId="742120BF" w14:textId="44AB3BA4" w:rsidR="004B1364" w:rsidRPr="002D424F" w:rsidRDefault="004B1364" w:rsidP="004B1364">
            <w:pPr>
              <w:jc w:val="center"/>
              <w:rPr>
                <w:rFonts w:ascii="Century Gothic" w:hAnsi="Century Gothic" w:cs="Calibri Light"/>
                <w:i/>
                <w:color w:val="FFFFFF" w:themeColor="background1"/>
                <w:sz w:val="22"/>
                <w:szCs w:val="22"/>
              </w:rPr>
            </w:pPr>
            <w:r w:rsidRPr="002D424F">
              <w:rPr>
                <w:rFonts w:ascii="Century Gothic" w:hAnsi="Century Gothic" w:cs="Calibri Light"/>
                <w:b/>
                <w:bCs/>
                <w:color w:val="FFFFFF" w:themeColor="background1"/>
                <w:sz w:val="22"/>
                <w:szCs w:val="22"/>
              </w:rPr>
              <w:t>JUDGING</w:t>
            </w:r>
          </w:p>
        </w:tc>
      </w:tr>
      <w:bookmarkStart w:id="7" w:name="_Hlk63924748"/>
      <w:bookmarkStart w:id="8" w:name="_Hlk63925849"/>
      <w:bookmarkStart w:id="9" w:name="_Hlk63924558"/>
      <w:bookmarkStart w:id="10" w:name="_Hlk63925929"/>
      <w:tr w:rsidR="004B1364" w:rsidRPr="00C2296C" w14:paraId="104C6D38" w14:textId="77777777" w:rsidTr="00A47E97">
        <w:trPr>
          <w:trHeight w:val="276"/>
          <w:jc w:val="center"/>
        </w:trPr>
        <w:tc>
          <w:tcPr>
            <w:tcW w:w="6295" w:type="dxa"/>
            <w:shd w:val="clear" w:color="auto" w:fill="auto"/>
          </w:tcPr>
          <w:p w14:paraId="42C3B393" w14:textId="77777777" w:rsidR="004B1364" w:rsidRPr="002D424F" w:rsidRDefault="004B1364" w:rsidP="004B1364">
            <w:pPr>
              <w:rPr>
                <w:rFonts w:ascii="Century Gothic" w:hAnsi="Century Gothic" w:cs="Calibri Light"/>
                <w:sz w:val="22"/>
                <w:szCs w:val="22"/>
              </w:rPr>
            </w:pPr>
            <w:r w:rsidRPr="002D424F">
              <w:rPr>
                <w:rFonts w:ascii="Century Gothic" w:hAnsi="Century Gothic" w:cs="Calibri Light"/>
                <w:sz w:val="22"/>
                <w:szCs w:val="22"/>
              </w:rPr>
              <w:fldChar w:fldCharType="begin"/>
            </w:r>
            <w:r w:rsidRPr="002D424F">
              <w:rPr>
                <w:rFonts w:ascii="Century Gothic" w:hAnsi="Century Gothic" w:cs="Calibri Light"/>
                <w:sz w:val="22"/>
                <w:szCs w:val="22"/>
              </w:rPr>
              <w:instrText>HYPERLINK "https://www.usfigureskating.org/sites/default/files/media-files/2020-21%20Compete%20USA%20Manual.pdf" \l "page=8"</w:instrText>
            </w:r>
            <w:r w:rsidRPr="002D424F">
              <w:rPr>
                <w:rFonts w:ascii="Century Gothic" w:hAnsi="Century Gothic" w:cs="Calibri Light"/>
                <w:sz w:val="22"/>
                <w:szCs w:val="22"/>
              </w:rPr>
              <w:fldChar w:fldCharType="separate"/>
            </w:r>
            <w:r w:rsidRPr="002D424F">
              <w:rPr>
                <w:rStyle w:val="Hyperlink"/>
                <w:rFonts w:ascii="Century Gothic" w:hAnsi="Century Gothic" w:cs="Calibri Light"/>
                <w:sz w:val="22"/>
                <w:szCs w:val="22"/>
              </w:rPr>
              <w:t>Snowplow Sam-Basic 6 Program w/ Music</w:t>
            </w:r>
            <w:r w:rsidRPr="002D424F">
              <w:rPr>
                <w:rFonts w:ascii="Century Gothic" w:hAnsi="Century Gothic" w:cs="Calibri Light"/>
                <w:sz w:val="22"/>
                <w:szCs w:val="22"/>
              </w:rPr>
              <w:fldChar w:fldCharType="end"/>
            </w:r>
            <w:r w:rsidRPr="002D424F">
              <w:rPr>
                <w:rFonts w:ascii="Century Gothic" w:hAnsi="Century Gothic" w:cs="Calibri Light"/>
                <w:sz w:val="22"/>
                <w:szCs w:val="22"/>
              </w:rPr>
              <w:t xml:space="preserve"> </w:t>
            </w:r>
          </w:p>
        </w:tc>
        <w:tc>
          <w:tcPr>
            <w:tcW w:w="1236" w:type="dxa"/>
            <w:shd w:val="clear" w:color="auto" w:fill="auto"/>
          </w:tcPr>
          <w:p w14:paraId="68CCDF79" w14:textId="6DFE9FAD" w:rsidR="004B1364" w:rsidRPr="002D424F" w:rsidRDefault="004B1364" w:rsidP="004B1364">
            <w:pPr>
              <w:jc w:val="center"/>
              <w:rPr>
                <w:rFonts w:ascii="Century Gothic" w:hAnsi="Century Gothic" w:cs="Calibri Light"/>
                <w:sz w:val="22"/>
                <w:szCs w:val="22"/>
              </w:rPr>
            </w:pPr>
            <w:r w:rsidRPr="002D424F">
              <w:rPr>
                <w:rFonts w:ascii="Century Gothic" w:hAnsi="Century Gothic" w:cs="Calibri Light"/>
                <w:i/>
                <w:color w:val="FF0000"/>
                <w:sz w:val="22"/>
                <w:szCs w:val="22"/>
              </w:rPr>
              <w:t>6.0</w:t>
            </w:r>
          </w:p>
        </w:tc>
      </w:tr>
      <w:tr w:rsidR="004B1364" w:rsidRPr="00C2296C" w14:paraId="20915893" w14:textId="77777777" w:rsidTr="00A47E97">
        <w:trPr>
          <w:trHeight w:val="292"/>
          <w:jc w:val="center"/>
        </w:trPr>
        <w:tc>
          <w:tcPr>
            <w:tcW w:w="6295" w:type="dxa"/>
            <w:shd w:val="clear" w:color="auto" w:fill="auto"/>
          </w:tcPr>
          <w:p w14:paraId="5F06CA38" w14:textId="77777777" w:rsidR="004B1364" w:rsidRPr="002D424F" w:rsidRDefault="00000000" w:rsidP="004B1364">
            <w:pPr>
              <w:rPr>
                <w:rFonts w:ascii="Century Gothic" w:hAnsi="Century Gothic" w:cs="Calibri Light"/>
                <w:sz w:val="22"/>
                <w:szCs w:val="22"/>
              </w:rPr>
            </w:pPr>
            <w:hyperlink r:id="rId29" w:anchor="page=10" w:history="1">
              <w:r w:rsidR="004B1364" w:rsidRPr="002D424F">
                <w:rPr>
                  <w:rStyle w:val="Hyperlink"/>
                  <w:rFonts w:ascii="Century Gothic" w:hAnsi="Century Gothic" w:cs="Calibri Light"/>
                  <w:sz w:val="22"/>
                  <w:szCs w:val="22"/>
                </w:rPr>
                <w:t>Pre-Free Skate – Free Skate 1-6 Program w/ Music</w:t>
              </w:r>
            </w:hyperlink>
          </w:p>
        </w:tc>
        <w:tc>
          <w:tcPr>
            <w:tcW w:w="1236" w:type="dxa"/>
            <w:shd w:val="clear" w:color="auto" w:fill="auto"/>
          </w:tcPr>
          <w:p w14:paraId="2288AE1F" w14:textId="533C5593" w:rsidR="004B1364" w:rsidRPr="002D424F" w:rsidRDefault="004B1364" w:rsidP="004B1364">
            <w:pPr>
              <w:jc w:val="center"/>
              <w:rPr>
                <w:rFonts w:ascii="Century Gothic" w:hAnsi="Century Gothic" w:cs="Calibri Light"/>
                <w:sz w:val="22"/>
                <w:szCs w:val="22"/>
              </w:rPr>
            </w:pPr>
            <w:r w:rsidRPr="002D424F">
              <w:rPr>
                <w:rFonts w:ascii="Century Gothic" w:hAnsi="Century Gothic" w:cs="Calibri Light"/>
                <w:i/>
                <w:color w:val="FF0000"/>
                <w:sz w:val="22"/>
                <w:szCs w:val="22"/>
              </w:rPr>
              <w:t>6.0</w:t>
            </w:r>
          </w:p>
        </w:tc>
      </w:tr>
      <w:tr w:rsidR="004B1364" w:rsidRPr="00C2296C" w14:paraId="079908E9" w14:textId="77777777" w:rsidTr="00A47E97">
        <w:trPr>
          <w:trHeight w:val="292"/>
          <w:jc w:val="center"/>
        </w:trPr>
        <w:tc>
          <w:tcPr>
            <w:tcW w:w="6295" w:type="dxa"/>
            <w:shd w:val="clear" w:color="auto" w:fill="auto"/>
          </w:tcPr>
          <w:p w14:paraId="1AE5C69C" w14:textId="77777777" w:rsidR="004B1364" w:rsidRPr="002D424F" w:rsidRDefault="00000000" w:rsidP="004B1364">
            <w:pPr>
              <w:rPr>
                <w:rFonts w:ascii="Century Gothic" w:hAnsi="Century Gothic" w:cs="Calibri Light"/>
                <w:sz w:val="22"/>
                <w:szCs w:val="22"/>
              </w:rPr>
            </w:pPr>
            <w:hyperlink r:id="rId30" w:anchor="page=7" w:history="1">
              <w:r w:rsidR="004B1364" w:rsidRPr="002D424F">
                <w:rPr>
                  <w:rStyle w:val="Hyperlink"/>
                  <w:rFonts w:ascii="Century Gothic" w:hAnsi="Century Gothic" w:cs="Calibri Light"/>
                  <w:sz w:val="22"/>
                  <w:szCs w:val="22"/>
                </w:rPr>
                <w:t>Snowplow Sam – Basic 6 Elements</w:t>
              </w:r>
            </w:hyperlink>
            <w:r w:rsidR="004B1364" w:rsidRPr="002D424F">
              <w:rPr>
                <w:rFonts w:ascii="Century Gothic" w:hAnsi="Century Gothic" w:cs="Calibri Light"/>
                <w:sz w:val="22"/>
                <w:szCs w:val="22"/>
              </w:rPr>
              <w:t xml:space="preserve"> </w:t>
            </w:r>
          </w:p>
        </w:tc>
        <w:tc>
          <w:tcPr>
            <w:tcW w:w="1236" w:type="dxa"/>
            <w:shd w:val="clear" w:color="auto" w:fill="auto"/>
          </w:tcPr>
          <w:p w14:paraId="7C010644" w14:textId="75362B75" w:rsidR="004B1364" w:rsidRPr="002D424F" w:rsidRDefault="004B1364" w:rsidP="004B1364">
            <w:pPr>
              <w:jc w:val="center"/>
              <w:rPr>
                <w:rFonts w:ascii="Century Gothic" w:hAnsi="Century Gothic" w:cs="Calibri Light"/>
                <w:sz w:val="22"/>
                <w:szCs w:val="22"/>
              </w:rPr>
            </w:pPr>
            <w:r w:rsidRPr="002D424F">
              <w:rPr>
                <w:rFonts w:ascii="Century Gothic" w:hAnsi="Century Gothic" w:cs="Calibri Light"/>
                <w:i/>
                <w:color w:val="FF0000"/>
                <w:sz w:val="22"/>
                <w:szCs w:val="22"/>
              </w:rPr>
              <w:t>6.0</w:t>
            </w:r>
          </w:p>
        </w:tc>
      </w:tr>
      <w:tr w:rsidR="004B1364" w:rsidRPr="00C2296C" w14:paraId="230C438F" w14:textId="77777777" w:rsidTr="00275D22">
        <w:trPr>
          <w:trHeight w:val="292"/>
          <w:jc w:val="center"/>
        </w:trPr>
        <w:tc>
          <w:tcPr>
            <w:tcW w:w="6295" w:type="dxa"/>
            <w:tcBorders>
              <w:bottom w:val="single" w:sz="4" w:space="0" w:color="auto"/>
            </w:tcBorders>
            <w:shd w:val="clear" w:color="auto" w:fill="auto"/>
          </w:tcPr>
          <w:p w14:paraId="14F78A3F" w14:textId="77777777" w:rsidR="004B1364" w:rsidRPr="002D424F" w:rsidRDefault="00000000" w:rsidP="004B1364">
            <w:pPr>
              <w:rPr>
                <w:rFonts w:ascii="Century Gothic" w:hAnsi="Century Gothic" w:cs="Calibri Light"/>
                <w:sz w:val="22"/>
                <w:szCs w:val="22"/>
              </w:rPr>
            </w:pPr>
            <w:hyperlink r:id="rId31" w:anchor="page=9" w:history="1">
              <w:r w:rsidR="004B1364" w:rsidRPr="002D424F">
                <w:rPr>
                  <w:rStyle w:val="Hyperlink"/>
                  <w:rFonts w:ascii="Century Gothic" w:hAnsi="Century Gothic" w:cs="Calibri Light"/>
                  <w:sz w:val="22"/>
                  <w:szCs w:val="22"/>
                </w:rPr>
                <w:t>Pre-Free Skate – Free Skate 1-6 Compulsory Moves</w:t>
              </w:r>
            </w:hyperlink>
          </w:p>
        </w:tc>
        <w:tc>
          <w:tcPr>
            <w:tcW w:w="1236" w:type="dxa"/>
            <w:tcBorders>
              <w:bottom w:val="single" w:sz="4" w:space="0" w:color="auto"/>
            </w:tcBorders>
            <w:shd w:val="clear" w:color="auto" w:fill="auto"/>
          </w:tcPr>
          <w:p w14:paraId="777F3DD1" w14:textId="182077A5" w:rsidR="004B1364" w:rsidRPr="002D424F" w:rsidRDefault="004B1364" w:rsidP="004B1364">
            <w:pPr>
              <w:jc w:val="center"/>
              <w:rPr>
                <w:rFonts w:ascii="Century Gothic" w:hAnsi="Century Gothic" w:cs="Calibri Light"/>
                <w:sz w:val="22"/>
                <w:szCs w:val="22"/>
              </w:rPr>
            </w:pPr>
            <w:r w:rsidRPr="002D424F">
              <w:rPr>
                <w:rFonts w:ascii="Century Gothic" w:hAnsi="Century Gothic" w:cs="Calibri Light"/>
                <w:i/>
                <w:color w:val="FF0000"/>
                <w:sz w:val="22"/>
                <w:szCs w:val="22"/>
              </w:rPr>
              <w:t>6.0</w:t>
            </w:r>
          </w:p>
        </w:tc>
      </w:tr>
      <w:bookmarkEnd w:id="7"/>
      <w:bookmarkEnd w:id="8"/>
      <w:bookmarkEnd w:id="9"/>
      <w:tr w:rsidR="004B1364" w:rsidRPr="00C2296C" w14:paraId="78EEFCC2" w14:textId="77777777" w:rsidTr="00275D22">
        <w:trPr>
          <w:trHeight w:val="292"/>
          <w:jc w:val="center"/>
        </w:trPr>
        <w:tc>
          <w:tcPr>
            <w:tcW w:w="6295" w:type="dxa"/>
            <w:shd w:val="clear" w:color="auto" w:fill="auto"/>
          </w:tcPr>
          <w:p w14:paraId="7A854DAE" w14:textId="77777777" w:rsidR="004B1364" w:rsidRPr="002D424F" w:rsidRDefault="004B1364" w:rsidP="004B1364">
            <w:pPr>
              <w:rPr>
                <w:rFonts w:ascii="Century Gothic" w:hAnsi="Century Gothic" w:cs="Calibri Light"/>
                <w:sz w:val="22"/>
                <w:szCs w:val="22"/>
              </w:rPr>
            </w:pPr>
            <w:r w:rsidRPr="002D424F">
              <w:rPr>
                <w:rFonts w:ascii="Century Gothic" w:hAnsi="Century Gothic" w:cs="Calibri Light"/>
                <w:sz w:val="22"/>
                <w:szCs w:val="22"/>
              </w:rPr>
              <w:fldChar w:fldCharType="begin"/>
            </w:r>
            <w:r w:rsidRPr="002D424F">
              <w:rPr>
                <w:rFonts w:ascii="Century Gothic" w:hAnsi="Century Gothic" w:cs="Calibri Light"/>
                <w:sz w:val="22"/>
                <w:szCs w:val="22"/>
              </w:rPr>
              <w:instrText xml:space="preserve"> HYPERLINK "https://www.usfigureskating.org/sites/default/files/media-files/2020-21%20Compete%20USA%20Manual.pdf" \l "page=23" </w:instrText>
            </w:r>
            <w:r w:rsidRPr="002D424F">
              <w:rPr>
                <w:rFonts w:ascii="Century Gothic" w:hAnsi="Century Gothic" w:cs="Calibri Light"/>
                <w:sz w:val="22"/>
                <w:szCs w:val="22"/>
              </w:rPr>
              <w:fldChar w:fldCharType="separate"/>
            </w:r>
            <w:r w:rsidRPr="002D424F">
              <w:rPr>
                <w:rStyle w:val="Hyperlink"/>
                <w:rFonts w:ascii="Century Gothic" w:hAnsi="Century Gothic" w:cs="Calibri Light"/>
                <w:sz w:val="22"/>
                <w:szCs w:val="22"/>
              </w:rPr>
              <w:t>Compete USA – Showcase</w:t>
            </w:r>
            <w:r w:rsidRPr="002D424F">
              <w:rPr>
                <w:rFonts w:ascii="Century Gothic" w:hAnsi="Century Gothic" w:cs="Calibri Light"/>
                <w:sz w:val="22"/>
                <w:szCs w:val="22"/>
              </w:rPr>
              <w:fldChar w:fldCharType="end"/>
            </w:r>
            <w:r w:rsidRPr="002D424F">
              <w:rPr>
                <w:rFonts w:ascii="Century Gothic" w:hAnsi="Century Gothic" w:cs="Calibri Light"/>
                <w:sz w:val="22"/>
                <w:szCs w:val="22"/>
              </w:rPr>
              <w:t xml:space="preserve"> </w:t>
            </w:r>
          </w:p>
        </w:tc>
        <w:tc>
          <w:tcPr>
            <w:tcW w:w="1236" w:type="dxa"/>
            <w:shd w:val="clear" w:color="auto" w:fill="auto"/>
          </w:tcPr>
          <w:p w14:paraId="6701F8C8" w14:textId="214759FE" w:rsidR="004B1364" w:rsidRPr="00BC2CF0" w:rsidRDefault="00BC2CF0" w:rsidP="004B1364">
            <w:pPr>
              <w:jc w:val="center"/>
              <w:rPr>
                <w:rFonts w:ascii="Century Gothic" w:hAnsi="Century Gothic" w:cs="Calibri Light"/>
                <w:i/>
                <w:iCs/>
                <w:sz w:val="22"/>
                <w:szCs w:val="22"/>
              </w:rPr>
            </w:pPr>
            <w:r w:rsidRPr="00BC2CF0">
              <w:rPr>
                <w:rFonts w:ascii="Century Gothic" w:hAnsi="Century Gothic" w:cs="Calibri Light"/>
                <w:i/>
                <w:color w:val="FF0000"/>
                <w:sz w:val="22"/>
                <w:szCs w:val="22"/>
              </w:rPr>
              <w:t>CJS</w:t>
            </w:r>
          </w:p>
        </w:tc>
      </w:tr>
      <w:bookmarkEnd w:id="10"/>
    </w:tbl>
    <w:p w14:paraId="2E2D2DB9" w14:textId="77777777" w:rsidR="00B849D8" w:rsidRDefault="00B849D8">
      <w:pPr>
        <w:sectPr w:rsidR="00B849D8" w:rsidSect="00275D22">
          <w:pgSz w:w="12240" w:h="15840"/>
          <w:pgMar w:top="720" w:right="720" w:bottom="720" w:left="720" w:header="720" w:footer="720" w:gutter="0"/>
          <w:cols w:space="720"/>
          <w:docGrid w:linePitch="360"/>
        </w:sectPr>
      </w:pPr>
    </w:p>
    <w:p w14:paraId="2A0C74B7" w14:textId="4B7B01DB" w:rsidR="00882B3C" w:rsidRDefault="00882B3C" w:rsidP="00943CBE"/>
    <w:sectPr w:rsidR="00882B3C" w:rsidSect="00275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ED7B" w14:textId="77777777" w:rsidR="00077508" w:rsidRDefault="00077508" w:rsidP="00B849D8">
      <w:r>
        <w:separator/>
      </w:r>
    </w:p>
  </w:endnote>
  <w:endnote w:type="continuationSeparator" w:id="0">
    <w:p w14:paraId="74D45C41" w14:textId="77777777" w:rsidR="00077508" w:rsidRDefault="00077508" w:rsidP="00B8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Ebrima">
    <w:altName w:val="Nyal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8559" w14:textId="77777777" w:rsidR="00077508" w:rsidRDefault="00077508" w:rsidP="00B849D8">
      <w:r>
        <w:separator/>
      </w:r>
    </w:p>
  </w:footnote>
  <w:footnote w:type="continuationSeparator" w:id="0">
    <w:p w14:paraId="699610A1" w14:textId="77777777" w:rsidR="00077508" w:rsidRDefault="00077508" w:rsidP="00B8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AA3"/>
    <w:multiLevelType w:val="hybridMultilevel"/>
    <w:tmpl w:val="BCC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2A8B"/>
    <w:multiLevelType w:val="hybridMultilevel"/>
    <w:tmpl w:val="AC408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876EA"/>
    <w:multiLevelType w:val="hybridMultilevel"/>
    <w:tmpl w:val="AD60D2CC"/>
    <w:lvl w:ilvl="0" w:tplc="5DA27D54">
      <w:numFmt w:val="bullet"/>
      <w:lvlText w:val="·"/>
      <w:lvlJc w:val="left"/>
      <w:pPr>
        <w:ind w:left="90" w:hanging="450"/>
      </w:pPr>
      <w:rPr>
        <w:rFonts w:ascii="Calibri" w:eastAsia="Times New Roman" w:hAnsi="Calibri" w:cs="Calibri" w:hint="default"/>
        <w:color w:val="283C46"/>
      </w:rPr>
    </w:lvl>
    <w:lvl w:ilvl="1" w:tplc="8B140B5A">
      <w:numFmt w:val="bullet"/>
      <w:lvlText w:val=""/>
      <w:lvlJc w:val="left"/>
      <w:pPr>
        <w:ind w:left="720" w:hanging="360"/>
      </w:pPr>
      <w:rPr>
        <w:rFonts w:ascii="Symbol" w:eastAsia="Times New Roman" w:hAnsi="Symbol" w:cs="Calibri" w:hint="default"/>
        <w:color w:val="283C46"/>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 w15:restartNumberingAfterBreak="0">
    <w:nsid w:val="19D07C49"/>
    <w:multiLevelType w:val="hybridMultilevel"/>
    <w:tmpl w:val="C6C89AEE"/>
    <w:lvl w:ilvl="0" w:tplc="F94C77A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641C"/>
    <w:multiLevelType w:val="hybridMultilevel"/>
    <w:tmpl w:val="154C7722"/>
    <w:lvl w:ilvl="0" w:tplc="D4F0ABAA">
      <w:start w:val="2021"/>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76513"/>
    <w:multiLevelType w:val="hybridMultilevel"/>
    <w:tmpl w:val="C004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57BE5"/>
    <w:multiLevelType w:val="hybridMultilevel"/>
    <w:tmpl w:val="B36E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74DBA"/>
    <w:multiLevelType w:val="hybridMultilevel"/>
    <w:tmpl w:val="345A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73857"/>
    <w:multiLevelType w:val="hybridMultilevel"/>
    <w:tmpl w:val="6A1C0E68"/>
    <w:lvl w:ilvl="0" w:tplc="1DAEFAC2">
      <w:numFmt w:val="bullet"/>
      <w:lvlText w:val="•"/>
      <w:lvlJc w:val="left"/>
      <w:pPr>
        <w:ind w:left="1410" w:hanging="105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53CAF"/>
    <w:multiLevelType w:val="hybridMultilevel"/>
    <w:tmpl w:val="7E2A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04160"/>
    <w:multiLevelType w:val="hybridMultilevel"/>
    <w:tmpl w:val="70E2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93289"/>
    <w:multiLevelType w:val="hybridMultilevel"/>
    <w:tmpl w:val="E01AE33C"/>
    <w:lvl w:ilvl="0" w:tplc="B34E5538">
      <w:numFmt w:val="bullet"/>
      <w:lvlText w:val="-"/>
      <w:lvlJc w:val="left"/>
      <w:pPr>
        <w:ind w:left="720" w:hanging="360"/>
      </w:pPr>
      <w:rPr>
        <w:rFonts w:ascii="Ebrima" w:eastAsia="Times New Roman" w:hAnsi="Ebrima"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77C7A"/>
    <w:multiLevelType w:val="hybridMultilevel"/>
    <w:tmpl w:val="402A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D5118"/>
    <w:multiLevelType w:val="hybridMultilevel"/>
    <w:tmpl w:val="745C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81F04"/>
    <w:multiLevelType w:val="hybridMultilevel"/>
    <w:tmpl w:val="BE1E12A6"/>
    <w:lvl w:ilvl="0" w:tplc="76122C66">
      <w:numFmt w:val="bullet"/>
      <w:lvlText w:val="•"/>
      <w:lvlJc w:val="left"/>
      <w:pPr>
        <w:ind w:left="1080" w:hanging="720"/>
      </w:pPr>
      <w:rPr>
        <w:rFonts w:ascii="Ebrima" w:eastAsia="Times New Roman" w:hAnsi="Ebrima"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240D8"/>
    <w:multiLevelType w:val="hybridMultilevel"/>
    <w:tmpl w:val="93BA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83B7F"/>
    <w:multiLevelType w:val="hybridMultilevel"/>
    <w:tmpl w:val="93D8576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C73860"/>
    <w:multiLevelType w:val="hybridMultilevel"/>
    <w:tmpl w:val="F6C8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F241F"/>
    <w:multiLevelType w:val="hybridMultilevel"/>
    <w:tmpl w:val="E592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322EF"/>
    <w:multiLevelType w:val="hybridMultilevel"/>
    <w:tmpl w:val="C9C882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B1D3C"/>
    <w:multiLevelType w:val="hybridMultilevel"/>
    <w:tmpl w:val="936C1D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C2010ED"/>
    <w:multiLevelType w:val="hybridMultilevel"/>
    <w:tmpl w:val="22709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C55AD"/>
    <w:multiLevelType w:val="hybridMultilevel"/>
    <w:tmpl w:val="DA860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96123"/>
    <w:multiLevelType w:val="hybridMultilevel"/>
    <w:tmpl w:val="EED29950"/>
    <w:lvl w:ilvl="0" w:tplc="B3844524">
      <w:start w:val="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B4E7E"/>
    <w:multiLevelType w:val="hybridMultilevel"/>
    <w:tmpl w:val="05A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F467D"/>
    <w:multiLevelType w:val="hybridMultilevel"/>
    <w:tmpl w:val="D4AA0232"/>
    <w:lvl w:ilvl="0" w:tplc="5922C4D2">
      <w:numFmt w:val="bullet"/>
      <w:lvlText w:val=""/>
      <w:lvlJc w:val="left"/>
      <w:pPr>
        <w:ind w:left="720" w:hanging="360"/>
      </w:pPr>
      <w:rPr>
        <w:rFonts w:ascii="Wingdings" w:eastAsia="Times New Roman" w:hAnsi="Wingdings"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61DB2"/>
    <w:multiLevelType w:val="hybridMultilevel"/>
    <w:tmpl w:val="FCA86BF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63210"/>
    <w:multiLevelType w:val="hybridMultilevel"/>
    <w:tmpl w:val="51CECF12"/>
    <w:lvl w:ilvl="0" w:tplc="5922C4D2">
      <w:numFmt w:val="bullet"/>
      <w:lvlText w:val=""/>
      <w:lvlJc w:val="left"/>
      <w:pPr>
        <w:ind w:left="720" w:hanging="360"/>
      </w:pPr>
      <w:rPr>
        <w:rFonts w:ascii="Wingdings" w:eastAsia="Times New Roman" w:hAnsi="Wingdings" w:cs="Calibri Light"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83EFC"/>
    <w:multiLevelType w:val="hybridMultilevel"/>
    <w:tmpl w:val="25242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45608E"/>
    <w:multiLevelType w:val="hybridMultilevel"/>
    <w:tmpl w:val="DE3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653404">
    <w:abstractNumId w:val="17"/>
  </w:num>
  <w:num w:numId="2" w16cid:durableId="931820235">
    <w:abstractNumId w:val="15"/>
  </w:num>
  <w:num w:numId="3" w16cid:durableId="14775314">
    <w:abstractNumId w:val="19"/>
  </w:num>
  <w:num w:numId="4" w16cid:durableId="15275208">
    <w:abstractNumId w:val="16"/>
  </w:num>
  <w:num w:numId="5" w16cid:durableId="1042678278">
    <w:abstractNumId w:val="22"/>
  </w:num>
  <w:num w:numId="6" w16cid:durableId="996225767">
    <w:abstractNumId w:val="7"/>
  </w:num>
  <w:num w:numId="7" w16cid:durableId="2034964196">
    <w:abstractNumId w:val="10"/>
  </w:num>
  <w:num w:numId="8" w16cid:durableId="1194734523">
    <w:abstractNumId w:val="0"/>
  </w:num>
  <w:num w:numId="9" w16cid:durableId="530655907">
    <w:abstractNumId w:val="9"/>
  </w:num>
  <w:num w:numId="10" w16cid:durableId="1134560928">
    <w:abstractNumId w:val="20"/>
  </w:num>
  <w:num w:numId="11" w16cid:durableId="1290549121">
    <w:abstractNumId w:val="3"/>
  </w:num>
  <w:num w:numId="12" w16cid:durableId="2062947473">
    <w:abstractNumId w:val="4"/>
  </w:num>
  <w:num w:numId="13" w16cid:durableId="1739669283">
    <w:abstractNumId w:val="28"/>
  </w:num>
  <w:num w:numId="14" w16cid:durableId="1876231486">
    <w:abstractNumId w:val="21"/>
  </w:num>
  <w:num w:numId="15" w16cid:durableId="659428184">
    <w:abstractNumId w:val="29"/>
  </w:num>
  <w:num w:numId="16" w16cid:durableId="1237476789">
    <w:abstractNumId w:val="8"/>
  </w:num>
  <w:num w:numId="17" w16cid:durableId="1633444599">
    <w:abstractNumId w:val="23"/>
  </w:num>
  <w:num w:numId="18" w16cid:durableId="662978521">
    <w:abstractNumId w:val="19"/>
  </w:num>
  <w:num w:numId="19" w16cid:durableId="414909987">
    <w:abstractNumId w:val="11"/>
  </w:num>
  <w:num w:numId="20" w16cid:durableId="1179393422">
    <w:abstractNumId w:val="1"/>
  </w:num>
  <w:num w:numId="21" w16cid:durableId="1647005513">
    <w:abstractNumId w:val="18"/>
  </w:num>
  <w:num w:numId="22" w16cid:durableId="50925497">
    <w:abstractNumId w:val="13"/>
  </w:num>
  <w:num w:numId="23" w16cid:durableId="931821861">
    <w:abstractNumId w:val="6"/>
  </w:num>
  <w:num w:numId="24" w16cid:durableId="233513737">
    <w:abstractNumId w:val="12"/>
  </w:num>
  <w:num w:numId="25" w16cid:durableId="1897348698">
    <w:abstractNumId w:val="27"/>
  </w:num>
  <w:num w:numId="26" w16cid:durableId="1928346669">
    <w:abstractNumId w:val="25"/>
  </w:num>
  <w:num w:numId="27" w16cid:durableId="1455906220">
    <w:abstractNumId w:val="26"/>
  </w:num>
  <w:num w:numId="28" w16cid:durableId="1990743496">
    <w:abstractNumId w:val="2"/>
  </w:num>
  <w:num w:numId="29" w16cid:durableId="1337996223">
    <w:abstractNumId w:val="5"/>
  </w:num>
  <w:num w:numId="30" w16cid:durableId="1305161005">
    <w:abstractNumId w:val="24"/>
  </w:num>
  <w:num w:numId="31" w16cid:durableId="15641798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D8"/>
    <w:rsid w:val="00077508"/>
    <w:rsid w:val="000D5620"/>
    <w:rsid w:val="000E10FA"/>
    <w:rsid w:val="000F21B0"/>
    <w:rsid w:val="00143F64"/>
    <w:rsid w:val="001B00B7"/>
    <w:rsid w:val="001F7FC6"/>
    <w:rsid w:val="0024489D"/>
    <w:rsid w:val="00275D22"/>
    <w:rsid w:val="00281F73"/>
    <w:rsid w:val="002835DC"/>
    <w:rsid w:val="00292A39"/>
    <w:rsid w:val="002B2F8E"/>
    <w:rsid w:val="002D424F"/>
    <w:rsid w:val="002E42E8"/>
    <w:rsid w:val="00372637"/>
    <w:rsid w:val="003C2EF6"/>
    <w:rsid w:val="0040493C"/>
    <w:rsid w:val="004B1364"/>
    <w:rsid w:val="004B7E01"/>
    <w:rsid w:val="00532F7F"/>
    <w:rsid w:val="005465C4"/>
    <w:rsid w:val="0059280E"/>
    <w:rsid w:val="005C24F9"/>
    <w:rsid w:val="0061117D"/>
    <w:rsid w:val="00632BE2"/>
    <w:rsid w:val="006856A5"/>
    <w:rsid w:val="00707290"/>
    <w:rsid w:val="00726D95"/>
    <w:rsid w:val="00737BE5"/>
    <w:rsid w:val="00756D4E"/>
    <w:rsid w:val="007A7349"/>
    <w:rsid w:val="00837A8F"/>
    <w:rsid w:val="00882B3C"/>
    <w:rsid w:val="008C2730"/>
    <w:rsid w:val="008D0266"/>
    <w:rsid w:val="008F5841"/>
    <w:rsid w:val="00943CBE"/>
    <w:rsid w:val="00964F54"/>
    <w:rsid w:val="00981C07"/>
    <w:rsid w:val="009B727F"/>
    <w:rsid w:val="00A47E97"/>
    <w:rsid w:val="00A90AD4"/>
    <w:rsid w:val="00AE502D"/>
    <w:rsid w:val="00AE5B21"/>
    <w:rsid w:val="00B63548"/>
    <w:rsid w:val="00B849D8"/>
    <w:rsid w:val="00BC2CF0"/>
    <w:rsid w:val="00C046AC"/>
    <w:rsid w:val="00C075C1"/>
    <w:rsid w:val="00C2709C"/>
    <w:rsid w:val="00C31989"/>
    <w:rsid w:val="00CB334A"/>
    <w:rsid w:val="00D441F6"/>
    <w:rsid w:val="00EA069B"/>
    <w:rsid w:val="00F15565"/>
    <w:rsid w:val="00F342EC"/>
    <w:rsid w:val="00FB2005"/>
    <w:rsid w:val="00FE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A52C"/>
  <w14:defaultImageDpi w14:val="32767"/>
  <w15:chartTrackingRefBased/>
  <w15:docId w15:val="{98F4C2A4-9934-BB4C-A624-4BEC412A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49D8"/>
    <w:rPr>
      <w:rFonts w:ascii="Times New Roman" w:eastAsia="Times New Roman" w:hAnsi="Times New Roman" w:cs="Times New Roman"/>
    </w:rPr>
  </w:style>
  <w:style w:type="paragraph" w:styleId="Heading1">
    <w:name w:val="heading 1"/>
    <w:basedOn w:val="Normal"/>
    <w:next w:val="Normal"/>
    <w:link w:val="Heading1Char"/>
    <w:qFormat/>
    <w:rsid w:val="000D5620"/>
    <w:pPr>
      <w:keepNext/>
      <w:suppressAutoHyphens/>
      <w:overflowPunct w:val="0"/>
      <w:autoSpaceDE w:val="0"/>
      <w:spacing w:before="240" w:after="60"/>
      <w:textAlignment w:val="baseline"/>
      <w:outlineLvl w:val="0"/>
    </w:pPr>
    <w:rPr>
      <w:rFonts w:ascii="Arial" w:hAnsi="Arial"/>
      <w:b/>
      <w:kern w:val="1"/>
      <w:sz w:val="28"/>
      <w:szCs w:val="20"/>
      <w:lang w:val="x-none" w:eastAsia="ar-SA"/>
    </w:rPr>
  </w:style>
  <w:style w:type="paragraph" w:styleId="Heading2">
    <w:name w:val="heading 2"/>
    <w:basedOn w:val="Normal"/>
    <w:next w:val="Normal"/>
    <w:link w:val="Heading2Char"/>
    <w:qFormat/>
    <w:rsid w:val="000D5620"/>
    <w:pPr>
      <w:keepNext/>
      <w:suppressAutoHyphens/>
      <w:overflowPunct w:val="0"/>
      <w:autoSpaceDE w:val="0"/>
      <w:spacing w:before="240" w:after="60"/>
      <w:textAlignment w:val="baseline"/>
      <w:outlineLvl w:val="1"/>
    </w:pPr>
    <w:rPr>
      <w:rFonts w:ascii="Arial" w:hAnsi="Arial"/>
      <w:b/>
      <w:i/>
      <w:szCs w:val="20"/>
      <w:lang w:val="x-none" w:eastAsia="ar-SA"/>
    </w:rPr>
  </w:style>
  <w:style w:type="paragraph" w:styleId="Heading3">
    <w:name w:val="heading 3"/>
    <w:basedOn w:val="Normal"/>
    <w:next w:val="Normal"/>
    <w:link w:val="Heading3Char"/>
    <w:qFormat/>
    <w:rsid w:val="000D5620"/>
    <w:pPr>
      <w:keepNext/>
      <w:suppressAutoHyphens/>
      <w:overflowPunct w:val="0"/>
      <w:autoSpaceDE w:val="0"/>
      <w:spacing w:before="240" w:after="60"/>
      <w:textAlignment w:val="baseline"/>
      <w:outlineLvl w:val="2"/>
    </w:pPr>
    <w:rPr>
      <w:rFonts w:ascii="Arial" w:hAnsi="Arial"/>
      <w:szCs w:val="20"/>
      <w:lang w:val="x-none" w:eastAsia="ar-SA"/>
    </w:rPr>
  </w:style>
  <w:style w:type="paragraph" w:styleId="Heading4">
    <w:name w:val="heading 4"/>
    <w:basedOn w:val="Normal"/>
    <w:next w:val="Normal"/>
    <w:link w:val="Heading4Char"/>
    <w:qFormat/>
    <w:rsid w:val="000D5620"/>
    <w:pPr>
      <w:keepNext/>
      <w:suppressAutoHyphens/>
      <w:overflowPunct w:val="0"/>
      <w:autoSpaceDE w:val="0"/>
      <w:spacing w:before="240" w:after="60"/>
      <w:textAlignment w:val="baseline"/>
      <w:outlineLvl w:val="3"/>
    </w:pPr>
    <w:rPr>
      <w:rFonts w:ascii="Arial" w:hAnsi="Arial"/>
      <w:b/>
      <w:szCs w:val="20"/>
      <w:lang w:val="x-none" w:eastAsia="ar-SA"/>
    </w:rPr>
  </w:style>
  <w:style w:type="paragraph" w:styleId="Heading5">
    <w:name w:val="heading 5"/>
    <w:basedOn w:val="Normal"/>
    <w:next w:val="Normal"/>
    <w:link w:val="Heading5Char"/>
    <w:qFormat/>
    <w:rsid w:val="000D5620"/>
    <w:pPr>
      <w:keepNext/>
      <w:numPr>
        <w:ilvl w:val="4"/>
        <w:numId w:val="1"/>
      </w:numPr>
      <w:suppressAutoHyphens/>
      <w:overflowPunct w:val="0"/>
      <w:autoSpaceDE w:val="0"/>
      <w:ind w:left="1080"/>
      <w:textAlignment w:val="baseline"/>
      <w:outlineLvl w:val="4"/>
    </w:pPr>
    <w:rPr>
      <w:b/>
      <w:sz w:val="20"/>
      <w:szCs w:val="20"/>
      <w:lang w:val="x-none" w:eastAsia="ar-SA"/>
    </w:rPr>
  </w:style>
  <w:style w:type="paragraph" w:styleId="Heading6">
    <w:name w:val="heading 6"/>
    <w:basedOn w:val="Normal"/>
    <w:next w:val="Normal"/>
    <w:link w:val="Heading6Char"/>
    <w:qFormat/>
    <w:rsid w:val="000D5620"/>
    <w:pPr>
      <w:keepNext/>
      <w:suppressAutoHyphens/>
      <w:overflowPunct w:val="0"/>
      <w:autoSpaceDE w:val="0"/>
      <w:textAlignment w:val="baseline"/>
      <w:outlineLvl w:val="5"/>
    </w:pPr>
    <w:rPr>
      <w:b/>
      <w:bCs/>
      <w:sz w:val="20"/>
      <w:szCs w:val="20"/>
      <w:u w:val="single"/>
      <w:lang w:val="x-none" w:eastAsia="ar-SA"/>
    </w:rPr>
  </w:style>
  <w:style w:type="paragraph" w:styleId="Heading7">
    <w:name w:val="heading 7"/>
    <w:basedOn w:val="Normal"/>
    <w:next w:val="Normal"/>
    <w:link w:val="Heading7Char"/>
    <w:qFormat/>
    <w:rsid w:val="000D5620"/>
    <w:pPr>
      <w:keepNext/>
      <w:suppressAutoHyphens/>
      <w:overflowPunct w:val="0"/>
      <w:autoSpaceDE w:val="0"/>
      <w:textAlignment w:val="baseline"/>
      <w:outlineLvl w:val="6"/>
    </w:pPr>
    <w:rPr>
      <w:sz w:val="20"/>
      <w:szCs w:val="20"/>
      <w:u w:val="single"/>
      <w:lang w:val="x-none" w:eastAsia="ar-SA"/>
    </w:rPr>
  </w:style>
  <w:style w:type="paragraph" w:styleId="Heading8">
    <w:name w:val="heading 8"/>
    <w:basedOn w:val="Normal"/>
    <w:next w:val="Normal"/>
    <w:link w:val="Heading8Char"/>
    <w:qFormat/>
    <w:rsid w:val="000D5620"/>
    <w:pPr>
      <w:keepNext/>
      <w:suppressAutoHyphens/>
      <w:overflowPunct w:val="0"/>
      <w:autoSpaceDE w:val="0"/>
      <w:textAlignment w:val="baseline"/>
      <w:outlineLvl w:val="7"/>
    </w:pPr>
    <w:rPr>
      <w:b/>
      <w:i/>
      <w:szCs w:val="20"/>
      <w:u w:val="single"/>
      <w:lang w:val="x-none" w:eastAsia="ar-SA"/>
    </w:rPr>
  </w:style>
  <w:style w:type="paragraph" w:styleId="Heading9">
    <w:name w:val="heading 9"/>
    <w:basedOn w:val="Normal"/>
    <w:next w:val="Normal"/>
    <w:link w:val="Heading9Char"/>
    <w:qFormat/>
    <w:rsid w:val="000D5620"/>
    <w:pPr>
      <w:keepNext/>
      <w:suppressAutoHyphens/>
      <w:overflowPunct w:val="0"/>
      <w:autoSpaceDE w:val="0"/>
      <w:jc w:val="center"/>
      <w:textAlignment w:val="baseline"/>
      <w:outlineLvl w:val="8"/>
    </w:pPr>
    <w:rPr>
      <w:b/>
      <w:sz w:val="20"/>
      <w:szCs w:val="20"/>
      <w:u w:val="single"/>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49D8"/>
    <w:rPr>
      <w:color w:val="0000FF"/>
      <w:u w:val="single"/>
    </w:rPr>
  </w:style>
  <w:style w:type="paragraph" w:styleId="ListParagraph">
    <w:name w:val="List Paragraph"/>
    <w:basedOn w:val="Normal"/>
    <w:uiPriority w:val="34"/>
    <w:qFormat/>
    <w:rsid w:val="00B849D8"/>
    <w:pPr>
      <w:ind w:left="720"/>
      <w:contextualSpacing/>
    </w:pPr>
    <w:rPr>
      <w:rFonts w:eastAsia="Calibri"/>
    </w:rPr>
  </w:style>
  <w:style w:type="paragraph" w:styleId="BodyText">
    <w:name w:val="Body Text"/>
    <w:basedOn w:val="Normal"/>
    <w:link w:val="BodyTextChar"/>
    <w:qFormat/>
    <w:rsid w:val="00B849D8"/>
    <w:pPr>
      <w:suppressAutoHyphens/>
      <w:overflowPunct w:val="0"/>
      <w:autoSpaceDE w:val="0"/>
      <w:spacing w:after="120"/>
      <w:textAlignment w:val="baseline"/>
    </w:pPr>
    <w:rPr>
      <w:sz w:val="20"/>
      <w:szCs w:val="20"/>
      <w:lang w:val="x-none" w:eastAsia="ar-SA"/>
    </w:rPr>
  </w:style>
  <w:style w:type="character" w:customStyle="1" w:styleId="BodyTextChar">
    <w:name w:val="Body Text Char"/>
    <w:basedOn w:val="DefaultParagraphFont"/>
    <w:link w:val="BodyText"/>
    <w:rsid w:val="00B849D8"/>
    <w:rPr>
      <w:rFonts w:ascii="Times New Roman" w:eastAsia="Times New Roman" w:hAnsi="Times New Roman" w:cs="Times New Roman"/>
      <w:sz w:val="20"/>
      <w:szCs w:val="20"/>
      <w:lang w:val="x-none" w:eastAsia="ar-SA"/>
    </w:rPr>
  </w:style>
  <w:style w:type="paragraph" w:customStyle="1" w:styleId="InsideAddress">
    <w:name w:val="Inside Address"/>
    <w:basedOn w:val="Normal"/>
    <w:rsid w:val="00B849D8"/>
    <w:pPr>
      <w:suppressAutoHyphens/>
      <w:overflowPunct w:val="0"/>
      <w:autoSpaceDE w:val="0"/>
      <w:textAlignment w:val="baseline"/>
    </w:pPr>
    <w:rPr>
      <w:sz w:val="20"/>
      <w:szCs w:val="20"/>
      <w:lang w:eastAsia="ar-SA"/>
    </w:rPr>
  </w:style>
  <w:style w:type="paragraph" w:styleId="NoSpacing">
    <w:name w:val="No Spacing"/>
    <w:qFormat/>
    <w:rsid w:val="00B849D8"/>
    <w:pPr>
      <w:widowControl w:val="0"/>
    </w:pPr>
    <w:rPr>
      <w:rFonts w:ascii="Times New Roman" w:eastAsia="ヒラギノ角ゴ Pro W3" w:hAnsi="Times New Roman" w:cs="Times New Roman"/>
      <w:color w:val="000000"/>
      <w:sz w:val="20"/>
      <w:szCs w:val="20"/>
    </w:rPr>
  </w:style>
  <w:style w:type="character" w:styleId="CommentReference">
    <w:name w:val="annotation reference"/>
    <w:rsid w:val="00B849D8"/>
    <w:rPr>
      <w:sz w:val="16"/>
      <w:szCs w:val="16"/>
    </w:rPr>
  </w:style>
  <w:style w:type="paragraph" w:styleId="CommentText">
    <w:name w:val="annotation text"/>
    <w:basedOn w:val="Normal"/>
    <w:link w:val="CommentTextChar"/>
    <w:rsid w:val="00B849D8"/>
    <w:rPr>
      <w:sz w:val="20"/>
      <w:szCs w:val="20"/>
    </w:rPr>
  </w:style>
  <w:style w:type="character" w:customStyle="1" w:styleId="CommentTextChar">
    <w:name w:val="Comment Text Char"/>
    <w:basedOn w:val="DefaultParagraphFont"/>
    <w:link w:val="CommentText"/>
    <w:rsid w:val="00B849D8"/>
    <w:rPr>
      <w:rFonts w:ascii="Times New Roman" w:eastAsia="Times New Roman" w:hAnsi="Times New Roman" w:cs="Times New Roman"/>
      <w:sz w:val="20"/>
      <w:szCs w:val="20"/>
    </w:rPr>
  </w:style>
  <w:style w:type="character" w:customStyle="1" w:styleId="eop">
    <w:name w:val="eop"/>
    <w:rsid w:val="00B849D8"/>
  </w:style>
  <w:style w:type="paragraph" w:customStyle="1" w:styleId="Default">
    <w:name w:val="Default"/>
    <w:rsid w:val="00B849D8"/>
    <w:pPr>
      <w:widowControl w:val="0"/>
      <w:autoSpaceDE w:val="0"/>
      <w:autoSpaceDN w:val="0"/>
      <w:adjustRightInd w:val="0"/>
    </w:pPr>
    <w:rPr>
      <w:rFonts w:ascii="Century Gothic" w:eastAsia="Times New Roman" w:hAnsi="Century Gothic" w:cs="Century Gothic"/>
      <w:color w:val="000000"/>
    </w:rPr>
  </w:style>
  <w:style w:type="paragraph" w:styleId="BalloonText">
    <w:name w:val="Balloon Text"/>
    <w:basedOn w:val="Normal"/>
    <w:link w:val="BalloonTextChar"/>
    <w:unhideWhenUsed/>
    <w:rsid w:val="00B849D8"/>
    <w:rPr>
      <w:sz w:val="18"/>
      <w:szCs w:val="18"/>
    </w:rPr>
  </w:style>
  <w:style w:type="character" w:customStyle="1" w:styleId="BalloonTextChar">
    <w:name w:val="Balloon Text Char"/>
    <w:basedOn w:val="DefaultParagraphFont"/>
    <w:link w:val="BalloonText"/>
    <w:uiPriority w:val="99"/>
    <w:semiHidden/>
    <w:rsid w:val="00B849D8"/>
    <w:rPr>
      <w:rFonts w:ascii="Times New Roman" w:eastAsia="Times New Roman" w:hAnsi="Times New Roman" w:cs="Times New Roman"/>
      <w:sz w:val="18"/>
      <w:szCs w:val="18"/>
    </w:rPr>
  </w:style>
  <w:style w:type="paragraph" w:styleId="Header">
    <w:name w:val="header"/>
    <w:basedOn w:val="Normal"/>
    <w:link w:val="HeaderChar"/>
    <w:unhideWhenUsed/>
    <w:rsid w:val="00B849D8"/>
    <w:pPr>
      <w:tabs>
        <w:tab w:val="center" w:pos="4680"/>
        <w:tab w:val="right" w:pos="9360"/>
      </w:tabs>
    </w:pPr>
  </w:style>
  <w:style w:type="character" w:customStyle="1" w:styleId="HeaderChar">
    <w:name w:val="Header Char"/>
    <w:basedOn w:val="DefaultParagraphFont"/>
    <w:link w:val="Header"/>
    <w:rsid w:val="00B849D8"/>
    <w:rPr>
      <w:rFonts w:ascii="Times New Roman" w:eastAsia="Times New Roman" w:hAnsi="Times New Roman" w:cs="Times New Roman"/>
    </w:rPr>
  </w:style>
  <w:style w:type="paragraph" w:styleId="Footer">
    <w:name w:val="footer"/>
    <w:basedOn w:val="Normal"/>
    <w:link w:val="FooterChar"/>
    <w:uiPriority w:val="99"/>
    <w:unhideWhenUsed/>
    <w:rsid w:val="00B849D8"/>
    <w:pPr>
      <w:tabs>
        <w:tab w:val="center" w:pos="4680"/>
        <w:tab w:val="right" w:pos="9360"/>
      </w:tabs>
    </w:pPr>
  </w:style>
  <w:style w:type="character" w:customStyle="1" w:styleId="FooterChar">
    <w:name w:val="Footer Char"/>
    <w:basedOn w:val="DefaultParagraphFont"/>
    <w:link w:val="Footer"/>
    <w:uiPriority w:val="99"/>
    <w:rsid w:val="00B849D8"/>
    <w:rPr>
      <w:rFonts w:ascii="Times New Roman" w:eastAsia="Times New Roman" w:hAnsi="Times New Roman" w:cs="Times New Roman"/>
    </w:rPr>
  </w:style>
  <w:style w:type="character" w:styleId="FollowedHyperlink">
    <w:name w:val="FollowedHyperlink"/>
    <w:basedOn w:val="DefaultParagraphFont"/>
    <w:unhideWhenUsed/>
    <w:rsid w:val="003C2EF6"/>
    <w:rPr>
      <w:color w:val="954F72" w:themeColor="followedHyperlink"/>
      <w:u w:val="single"/>
    </w:rPr>
  </w:style>
  <w:style w:type="paragraph" w:styleId="Title">
    <w:name w:val="Title"/>
    <w:aliases w:val="t"/>
    <w:basedOn w:val="Normal"/>
    <w:link w:val="TitleChar"/>
    <w:qFormat/>
    <w:rsid w:val="003C2EF6"/>
    <w:pPr>
      <w:widowControl w:val="0"/>
      <w:autoSpaceDE w:val="0"/>
      <w:autoSpaceDN w:val="0"/>
      <w:spacing w:before="120"/>
      <w:ind w:left="3569"/>
    </w:pPr>
    <w:rPr>
      <w:rFonts w:ascii="Arial" w:eastAsia="Arial" w:hAnsi="Arial" w:cs="Arial"/>
      <w:b/>
      <w:bCs/>
      <w:sz w:val="28"/>
      <w:szCs w:val="28"/>
    </w:rPr>
  </w:style>
  <w:style w:type="character" w:customStyle="1" w:styleId="TitleChar">
    <w:name w:val="Title Char"/>
    <w:aliases w:val="t Char1"/>
    <w:basedOn w:val="DefaultParagraphFont"/>
    <w:link w:val="Title"/>
    <w:rsid w:val="003C2EF6"/>
    <w:rPr>
      <w:rFonts w:ascii="Arial" w:eastAsia="Arial" w:hAnsi="Arial" w:cs="Arial"/>
      <w:b/>
      <w:bCs/>
      <w:sz w:val="28"/>
      <w:szCs w:val="28"/>
    </w:rPr>
  </w:style>
  <w:style w:type="character" w:styleId="UnresolvedMention">
    <w:name w:val="Unresolved Mention"/>
    <w:basedOn w:val="DefaultParagraphFont"/>
    <w:uiPriority w:val="99"/>
    <w:rsid w:val="003C2EF6"/>
    <w:rPr>
      <w:color w:val="605E5C"/>
      <w:shd w:val="clear" w:color="auto" w:fill="E1DFDD"/>
    </w:rPr>
  </w:style>
  <w:style w:type="character" w:customStyle="1" w:styleId="Heading1Char">
    <w:name w:val="Heading 1 Char"/>
    <w:basedOn w:val="DefaultParagraphFont"/>
    <w:link w:val="Heading1"/>
    <w:rsid w:val="000D5620"/>
    <w:rPr>
      <w:rFonts w:ascii="Arial" w:eastAsia="Times New Roman" w:hAnsi="Arial" w:cs="Times New Roman"/>
      <w:b/>
      <w:kern w:val="1"/>
      <w:sz w:val="28"/>
      <w:szCs w:val="20"/>
      <w:lang w:val="x-none" w:eastAsia="ar-SA"/>
    </w:rPr>
  </w:style>
  <w:style w:type="character" w:customStyle="1" w:styleId="Heading2Char">
    <w:name w:val="Heading 2 Char"/>
    <w:basedOn w:val="DefaultParagraphFont"/>
    <w:link w:val="Heading2"/>
    <w:rsid w:val="000D5620"/>
    <w:rPr>
      <w:rFonts w:ascii="Arial" w:eastAsia="Times New Roman" w:hAnsi="Arial" w:cs="Times New Roman"/>
      <w:b/>
      <w:i/>
      <w:szCs w:val="20"/>
      <w:lang w:val="x-none" w:eastAsia="ar-SA"/>
    </w:rPr>
  </w:style>
  <w:style w:type="character" w:customStyle="1" w:styleId="Heading3Char">
    <w:name w:val="Heading 3 Char"/>
    <w:basedOn w:val="DefaultParagraphFont"/>
    <w:link w:val="Heading3"/>
    <w:rsid w:val="000D5620"/>
    <w:rPr>
      <w:rFonts w:ascii="Arial" w:eastAsia="Times New Roman" w:hAnsi="Arial" w:cs="Times New Roman"/>
      <w:szCs w:val="20"/>
      <w:lang w:val="x-none" w:eastAsia="ar-SA"/>
    </w:rPr>
  </w:style>
  <w:style w:type="character" w:customStyle="1" w:styleId="Heading4Char">
    <w:name w:val="Heading 4 Char"/>
    <w:basedOn w:val="DefaultParagraphFont"/>
    <w:link w:val="Heading4"/>
    <w:rsid w:val="000D5620"/>
    <w:rPr>
      <w:rFonts w:ascii="Arial" w:eastAsia="Times New Roman" w:hAnsi="Arial" w:cs="Times New Roman"/>
      <w:b/>
      <w:szCs w:val="20"/>
      <w:lang w:val="x-none" w:eastAsia="ar-SA"/>
    </w:rPr>
  </w:style>
  <w:style w:type="character" w:customStyle="1" w:styleId="Heading5Char">
    <w:name w:val="Heading 5 Char"/>
    <w:basedOn w:val="DefaultParagraphFont"/>
    <w:link w:val="Heading5"/>
    <w:rsid w:val="000D5620"/>
    <w:rPr>
      <w:rFonts w:ascii="Times New Roman" w:eastAsia="Times New Roman" w:hAnsi="Times New Roman" w:cs="Times New Roman"/>
      <w:b/>
      <w:sz w:val="20"/>
      <w:szCs w:val="20"/>
      <w:lang w:val="x-none" w:eastAsia="ar-SA"/>
    </w:rPr>
  </w:style>
  <w:style w:type="character" w:customStyle="1" w:styleId="Heading6Char">
    <w:name w:val="Heading 6 Char"/>
    <w:basedOn w:val="DefaultParagraphFont"/>
    <w:link w:val="Heading6"/>
    <w:rsid w:val="000D5620"/>
    <w:rPr>
      <w:rFonts w:ascii="Times New Roman" w:eastAsia="Times New Roman" w:hAnsi="Times New Roman" w:cs="Times New Roman"/>
      <w:b/>
      <w:bCs/>
      <w:sz w:val="20"/>
      <w:szCs w:val="20"/>
      <w:u w:val="single"/>
      <w:lang w:val="x-none" w:eastAsia="ar-SA"/>
    </w:rPr>
  </w:style>
  <w:style w:type="character" w:customStyle="1" w:styleId="Heading7Char">
    <w:name w:val="Heading 7 Char"/>
    <w:basedOn w:val="DefaultParagraphFont"/>
    <w:link w:val="Heading7"/>
    <w:rsid w:val="000D5620"/>
    <w:rPr>
      <w:rFonts w:ascii="Times New Roman" w:eastAsia="Times New Roman" w:hAnsi="Times New Roman" w:cs="Times New Roman"/>
      <w:sz w:val="20"/>
      <w:szCs w:val="20"/>
      <w:u w:val="single"/>
      <w:lang w:val="x-none" w:eastAsia="ar-SA"/>
    </w:rPr>
  </w:style>
  <w:style w:type="character" w:customStyle="1" w:styleId="Heading8Char">
    <w:name w:val="Heading 8 Char"/>
    <w:basedOn w:val="DefaultParagraphFont"/>
    <w:link w:val="Heading8"/>
    <w:rsid w:val="000D5620"/>
    <w:rPr>
      <w:rFonts w:ascii="Times New Roman" w:eastAsia="Times New Roman" w:hAnsi="Times New Roman" w:cs="Times New Roman"/>
      <w:b/>
      <w:i/>
      <w:szCs w:val="20"/>
      <w:u w:val="single"/>
      <w:lang w:val="x-none" w:eastAsia="ar-SA"/>
    </w:rPr>
  </w:style>
  <w:style w:type="character" w:customStyle="1" w:styleId="Heading9Char">
    <w:name w:val="Heading 9 Char"/>
    <w:basedOn w:val="DefaultParagraphFont"/>
    <w:link w:val="Heading9"/>
    <w:rsid w:val="000D5620"/>
    <w:rPr>
      <w:rFonts w:ascii="Times New Roman" w:eastAsia="Times New Roman" w:hAnsi="Times New Roman" w:cs="Times New Roman"/>
      <w:b/>
      <w:sz w:val="20"/>
      <w:szCs w:val="20"/>
      <w:u w:val="single"/>
      <w:lang w:val="x-none" w:eastAsia="ar-SA"/>
    </w:rPr>
  </w:style>
  <w:style w:type="table" w:styleId="TableGrid">
    <w:name w:val="Table Grid"/>
    <w:basedOn w:val="TableNormal"/>
    <w:uiPriority w:val="39"/>
    <w:rsid w:val="000D562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0D5620"/>
    <w:rPr>
      <w:rFonts w:ascii="Courier New" w:eastAsia="Times New Roman" w:hAnsi="Courier New" w:cs="Courier New"/>
      <w:sz w:val="20"/>
      <w:szCs w:val="20"/>
    </w:rPr>
  </w:style>
  <w:style w:type="character" w:customStyle="1" w:styleId="WW8Num12z0">
    <w:name w:val="WW8Num12z0"/>
    <w:rsid w:val="000D5620"/>
    <w:rPr>
      <w:rFonts w:ascii="Symbol" w:hAnsi="Symbol"/>
    </w:rPr>
  </w:style>
  <w:style w:type="character" w:customStyle="1" w:styleId="WW8Num13z0">
    <w:name w:val="WW8Num13z0"/>
    <w:rsid w:val="000D5620"/>
    <w:rPr>
      <w:rFonts w:ascii="Symbol" w:hAnsi="Symbol"/>
    </w:rPr>
  </w:style>
  <w:style w:type="character" w:customStyle="1" w:styleId="Absatz-Standardschriftart">
    <w:name w:val="Absatz-Standardschriftart"/>
    <w:rsid w:val="000D5620"/>
  </w:style>
  <w:style w:type="character" w:customStyle="1" w:styleId="WW8Num14z0">
    <w:name w:val="WW8Num14z0"/>
    <w:rsid w:val="000D5620"/>
    <w:rPr>
      <w:rFonts w:ascii="Symbol" w:hAnsi="Symbol"/>
    </w:rPr>
  </w:style>
  <w:style w:type="character" w:styleId="PageNumber">
    <w:name w:val="page number"/>
    <w:basedOn w:val="DefaultParagraphFont"/>
    <w:rsid w:val="000D5620"/>
  </w:style>
  <w:style w:type="paragraph" w:customStyle="1" w:styleId="Heading">
    <w:name w:val="Heading"/>
    <w:basedOn w:val="Normal"/>
    <w:next w:val="BodyText"/>
    <w:rsid w:val="000D5620"/>
    <w:pPr>
      <w:keepNext/>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styleId="List">
    <w:name w:val="List"/>
    <w:basedOn w:val="BodyText"/>
    <w:rsid w:val="000D5620"/>
    <w:rPr>
      <w:rFonts w:cs="Tahoma"/>
    </w:rPr>
  </w:style>
  <w:style w:type="paragraph" w:styleId="Caption">
    <w:name w:val="caption"/>
    <w:basedOn w:val="Normal"/>
    <w:qFormat/>
    <w:rsid w:val="000D5620"/>
    <w:pPr>
      <w:suppressLineNumbers/>
      <w:suppressAutoHyphens/>
      <w:overflowPunct w:val="0"/>
      <w:autoSpaceDE w:val="0"/>
      <w:spacing w:before="120" w:after="120"/>
      <w:textAlignment w:val="baseline"/>
    </w:pPr>
    <w:rPr>
      <w:rFonts w:cs="Tahoma"/>
      <w:i/>
      <w:iCs/>
      <w:lang w:eastAsia="ar-SA"/>
    </w:rPr>
  </w:style>
  <w:style w:type="paragraph" w:customStyle="1" w:styleId="Index">
    <w:name w:val="Index"/>
    <w:basedOn w:val="Normal"/>
    <w:rsid w:val="000D5620"/>
    <w:pPr>
      <w:suppressLineNumbers/>
      <w:suppressAutoHyphens/>
      <w:overflowPunct w:val="0"/>
      <w:autoSpaceDE w:val="0"/>
      <w:textAlignment w:val="baseline"/>
    </w:pPr>
    <w:rPr>
      <w:rFonts w:cs="Tahoma"/>
      <w:sz w:val="20"/>
      <w:szCs w:val="20"/>
      <w:lang w:eastAsia="ar-SA"/>
    </w:rPr>
  </w:style>
  <w:style w:type="character" w:customStyle="1" w:styleId="TitleChar1">
    <w:name w:val="Title Char1"/>
    <w:aliases w:val="t Char"/>
    <w:rsid w:val="000D5620"/>
    <w:rPr>
      <w:rFonts w:ascii="Arial" w:hAnsi="Arial"/>
      <w:b/>
      <w:kern w:val="1"/>
      <w:sz w:val="32"/>
      <w:lang w:eastAsia="ar-SA"/>
    </w:rPr>
  </w:style>
  <w:style w:type="paragraph" w:styleId="Subtitle">
    <w:name w:val="Subtitle"/>
    <w:basedOn w:val="Normal"/>
    <w:next w:val="BodyText"/>
    <w:link w:val="SubtitleChar"/>
    <w:qFormat/>
    <w:rsid w:val="000D5620"/>
    <w:pPr>
      <w:suppressAutoHyphens/>
      <w:overflowPunct w:val="0"/>
      <w:autoSpaceDE w:val="0"/>
      <w:spacing w:after="60"/>
      <w:jc w:val="center"/>
      <w:textAlignment w:val="baseline"/>
    </w:pPr>
    <w:rPr>
      <w:rFonts w:ascii="Arial" w:hAnsi="Arial"/>
      <w:szCs w:val="20"/>
      <w:lang w:val="x-none" w:eastAsia="ar-SA"/>
    </w:rPr>
  </w:style>
  <w:style w:type="character" w:customStyle="1" w:styleId="SubtitleChar">
    <w:name w:val="Subtitle Char"/>
    <w:basedOn w:val="DefaultParagraphFont"/>
    <w:link w:val="Subtitle"/>
    <w:rsid w:val="000D5620"/>
    <w:rPr>
      <w:rFonts w:ascii="Arial" w:eastAsia="Times New Roman" w:hAnsi="Arial" w:cs="Times New Roman"/>
      <w:szCs w:val="20"/>
      <w:lang w:val="x-none" w:eastAsia="ar-SA"/>
    </w:rPr>
  </w:style>
  <w:style w:type="paragraph" w:styleId="BodyTextIndent">
    <w:name w:val="Body Text Indent"/>
    <w:basedOn w:val="Normal"/>
    <w:link w:val="BodyTextIndentChar"/>
    <w:rsid w:val="000D5620"/>
    <w:pPr>
      <w:suppressAutoHyphens/>
      <w:overflowPunct w:val="0"/>
      <w:autoSpaceDE w:val="0"/>
      <w:spacing w:after="120"/>
      <w:ind w:left="360"/>
      <w:textAlignment w:val="baseline"/>
    </w:pPr>
    <w:rPr>
      <w:sz w:val="20"/>
      <w:szCs w:val="20"/>
      <w:lang w:val="x-none" w:eastAsia="ar-SA"/>
    </w:rPr>
  </w:style>
  <w:style w:type="character" w:customStyle="1" w:styleId="BodyTextIndentChar">
    <w:name w:val="Body Text Indent Char"/>
    <w:basedOn w:val="DefaultParagraphFont"/>
    <w:link w:val="BodyTextIndent"/>
    <w:rsid w:val="000D5620"/>
    <w:rPr>
      <w:rFonts w:ascii="Times New Roman" w:eastAsia="Times New Roman" w:hAnsi="Times New Roman" w:cs="Times New Roman"/>
      <w:sz w:val="20"/>
      <w:szCs w:val="20"/>
      <w:lang w:val="x-none" w:eastAsia="ar-SA"/>
    </w:rPr>
  </w:style>
  <w:style w:type="paragraph" w:styleId="BodyText2">
    <w:name w:val="Body Text 2"/>
    <w:basedOn w:val="Normal"/>
    <w:link w:val="BodyText2Char"/>
    <w:rsid w:val="000D5620"/>
    <w:pPr>
      <w:suppressAutoHyphens/>
      <w:overflowPunct w:val="0"/>
      <w:autoSpaceDE w:val="0"/>
      <w:textAlignment w:val="baseline"/>
    </w:pPr>
    <w:rPr>
      <w:sz w:val="16"/>
      <w:szCs w:val="20"/>
      <w:lang w:val="x-none" w:eastAsia="ar-SA"/>
    </w:rPr>
  </w:style>
  <w:style w:type="character" w:customStyle="1" w:styleId="BodyText2Char">
    <w:name w:val="Body Text 2 Char"/>
    <w:basedOn w:val="DefaultParagraphFont"/>
    <w:link w:val="BodyText2"/>
    <w:rsid w:val="000D5620"/>
    <w:rPr>
      <w:rFonts w:ascii="Times New Roman" w:eastAsia="Times New Roman" w:hAnsi="Times New Roman" w:cs="Times New Roman"/>
      <w:sz w:val="16"/>
      <w:szCs w:val="20"/>
      <w:lang w:val="x-none" w:eastAsia="ar-SA"/>
    </w:rPr>
  </w:style>
  <w:style w:type="paragraph" w:styleId="BodyText3">
    <w:name w:val="Body Text 3"/>
    <w:basedOn w:val="Normal"/>
    <w:link w:val="BodyText3Char"/>
    <w:rsid w:val="000D5620"/>
    <w:pPr>
      <w:suppressAutoHyphens/>
      <w:overflowPunct w:val="0"/>
      <w:autoSpaceDE w:val="0"/>
      <w:textAlignment w:val="baseline"/>
    </w:pPr>
    <w:rPr>
      <w:sz w:val="18"/>
      <w:szCs w:val="20"/>
      <w:lang w:val="x-none" w:eastAsia="ar-SA"/>
    </w:rPr>
  </w:style>
  <w:style w:type="character" w:customStyle="1" w:styleId="BodyText3Char">
    <w:name w:val="Body Text 3 Char"/>
    <w:basedOn w:val="DefaultParagraphFont"/>
    <w:link w:val="BodyText3"/>
    <w:rsid w:val="000D5620"/>
    <w:rPr>
      <w:rFonts w:ascii="Times New Roman" w:eastAsia="Times New Roman" w:hAnsi="Times New Roman" w:cs="Times New Roman"/>
      <w:sz w:val="18"/>
      <w:szCs w:val="20"/>
      <w:lang w:val="x-none" w:eastAsia="ar-SA"/>
    </w:rPr>
  </w:style>
  <w:style w:type="paragraph" w:customStyle="1" w:styleId="Sprechblasentext">
    <w:name w:val="Sprechblasentext"/>
    <w:basedOn w:val="Normal"/>
    <w:rsid w:val="000D5620"/>
    <w:pPr>
      <w:suppressAutoHyphens/>
    </w:pPr>
    <w:rPr>
      <w:rFonts w:ascii="Tahoma" w:hAnsi="Tahoma" w:cs="Tahoma"/>
      <w:sz w:val="16"/>
      <w:szCs w:val="16"/>
      <w:lang w:val="de-DE" w:eastAsia="ar-SA"/>
    </w:rPr>
  </w:style>
  <w:style w:type="paragraph" w:styleId="PlainText">
    <w:name w:val="Plain Text"/>
    <w:basedOn w:val="Normal"/>
    <w:link w:val="PlainTextChar"/>
    <w:rsid w:val="000D5620"/>
    <w:pPr>
      <w:suppressAutoHyphens/>
    </w:pPr>
    <w:rPr>
      <w:rFonts w:ascii="Courier New" w:hAnsi="Courier New"/>
      <w:sz w:val="20"/>
      <w:szCs w:val="20"/>
      <w:lang w:val="x-none" w:eastAsia="ar-SA"/>
    </w:rPr>
  </w:style>
  <w:style w:type="character" w:customStyle="1" w:styleId="PlainTextChar">
    <w:name w:val="Plain Text Char"/>
    <w:basedOn w:val="DefaultParagraphFont"/>
    <w:link w:val="PlainText"/>
    <w:rsid w:val="000D5620"/>
    <w:rPr>
      <w:rFonts w:ascii="Courier New" w:eastAsia="Times New Roman" w:hAnsi="Courier New" w:cs="Times New Roman"/>
      <w:sz w:val="20"/>
      <w:szCs w:val="20"/>
      <w:lang w:val="x-none" w:eastAsia="ar-SA"/>
    </w:rPr>
  </w:style>
  <w:style w:type="paragraph" w:styleId="E-mailSignature">
    <w:name w:val="E-mail Signature"/>
    <w:basedOn w:val="Normal"/>
    <w:link w:val="E-mailSignatureChar"/>
    <w:rsid w:val="000D5620"/>
    <w:pPr>
      <w:suppressAutoHyphens/>
    </w:pPr>
    <w:rPr>
      <w:lang w:val="x-none" w:eastAsia="ar-SA"/>
    </w:rPr>
  </w:style>
  <w:style w:type="character" w:customStyle="1" w:styleId="E-mailSignatureChar">
    <w:name w:val="E-mail Signature Char"/>
    <w:basedOn w:val="DefaultParagraphFont"/>
    <w:link w:val="E-mailSignature"/>
    <w:rsid w:val="000D5620"/>
    <w:rPr>
      <w:rFonts w:ascii="Times New Roman" w:eastAsia="Times New Roman" w:hAnsi="Times New Roman" w:cs="Times New Roman"/>
      <w:lang w:val="x-none" w:eastAsia="ar-SA"/>
    </w:rPr>
  </w:style>
  <w:style w:type="paragraph" w:customStyle="1" w:styleId="TableContents">
    <w:name w:val="Table Contents"/>
    <w:basedOn w:val="Normal"/>
    <w:rsid w:val="000D5620"/>
    <w:pPr>
      <w:suppressLineNumbers/>
      <w:suppressAutoHyphens/>
      <w:overflowPunct w:val="0"/>
      <w:autoSpaceDE w:val="0"/>
      <w:textAlignment w:val="baseline"/>
    </w:pPr>
    <w:rPr>
      <w:sz w:val="20"/>
      <w:szCs w:val="20"/>
      <w:lang w:eastAsia="ar-SA"/>
    </w:rPr>
  </w:style>
  <w:style w:type="paragraph" w:customStyle="1" w:styleId="TableHeading">
    <w:name w:val="Table Heading"/>
    <w:basedOn w:val="TableContents"/>
    <w:rsid w:val="000D5620"/>
    <w:pPr>
      <w:jc w:val="center"/>
    </w:pPr>
    <w:rPr>
      <w:b/>
      <w:bCs/>
    </w:rPr>
  </w:style>
  <w:style w:type="paragraph" w:customStyle="1" w:styleId="Framecontents">
    <w:name w:val="Frame contents"/>
    <w:basedOn w:val="BodyText"/>
    <w:rsid w:val="000D5620"/>
  </w:style>
  <w:style w:type="paragraph" w:styleId="DocumentMap">
    <w:name w:val="Document Map"/>
    <w:basedOn w:val="Normal"/>
    <w:link w:val="DocumentMapChar"/>
    <w:rsid w:val="000D5620"/>
    <w:pPr>
      <w:shd w:val="clear" w:color="auto" w:fill="000080"/>
      <w:suppressAutoHyphens/>
      <w:overflowPunct w:val="0"/>
      <w:autoSpaceDE w:val="0"/>
      <w:textAlignment w:val="baseline"/>
    </w:pPr>
    <w:rPr>
      <w:rFonts w:ascii="Tahoma" w:hAnsi="Tahoma"/>
      <w:sz w:val="20"/>
      <w:szCs w:val="20"/>
      <w:lang w:val="x-none" w:eastAsia="ar-SA"/>
    </w:rPr>
  </w:style>
  <w:style w:type="character" w:customStyle="1" w:styleId="DocumentMapChar">
    <w:name w:val="Document Map Char"/>
    <w:basedOn w:val="DefaultParagraphFont"/>
    <w:link w:val="DocumentMap"/>
    <w:rsid w:val="000D5620"/>
    <w:rPr>
      <w:rFonts w:ascii="Tahoma" w:eastAsia="Times New Roman" w:hAnsi="Tahoma" w:cs="Times New Roman"/>
      <w:sz w:val="20"/>
      <w:szCs w:val="20"/>
      <w:shd w:val="clear" w:color="auto" w:fill="000080"/>
      <w:lang w:val="x-none" w:eastAsia="ar-SA"/>
    </w:rPr>
  </w:style>
  <w:style w:type="character" w:customStyle="1" w:styleId="apple-style-span">
    <w:name w:val="apple-style-span"/>
    <w:basedOn w:val="DefaultParagraphFont"/>
    <w:rsid w:val="000D5620"/>
  </w:style>
  <w:style w:type="paragraph" w:customStyle="1" w:styleId="head">
    <w:name w:val="head"/>
    <w:basedOn w:val="Normal"/>
    <w:rsid w:val="000D5620"/>
    <w:pPr>
      <w:spacing w:line="220" w:lineRule="exact"/>
      <w:jc w:val="center"/>
    </w:pPr>
    <w:rPr>
      <w:rFonts w:ascii="Helvetica" w:hAnsi="Helvetica"/>
      <w:b/>
      <w:szCs w:val="20"/>
    </w:rPr>
  </w:style>
  <w:style w:type="character" w:customStyle="1" w:styleId="apple-tab-span">
    <w:name w:val="apple-tab-span"/>
    <w:basedOn w:val="DefaultParagraphFont"/>
    <w:rsid w:val="000D5620"/>
  </w:style>
  <w:style w:type="paragraph" w:styleId="HTMLPreformatted">
    <w:name w:val="HTML Preformatted"/>
    <w:basedOn w:val="Normal"/>
    <w:link w:val="HTMLPreformattedChar"/>
    <w:rsid w:val="000D5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D5620"/>
    <w:rPr>
      <w:rFonts w:ascii="Courier New" w:eastAsia="Times New Roman" w:hAnsi="Courier New" w:cs="Courier New"/>
      <w:sz w:val="20"/>
      <w:szCs w:val="20"/>
    </w:rPr>
  </w:style>
  <w:style w:type="paragraph" w:styleId="Revision">
    <w:name w:val="Revision"/>
    <w:hidden/>
    <w:uiPriority w:val="99"/>
    <w:semiHidden/>
    <w:rsid w:val="000D5620"/>
    <w:rPr>
      <w:rFonts w:ascii="Times New Roman" w:eastAsia="Times New Roman" w:hAnsi="Times New Roman" w:cs="Times New Roman"/>
    </w:rPr>
  </w:style>
  <w:style w:type="character" w:styleId="Mention">
    <w:name w:val="Mention"/>
    <w:uiPriority w:val="99"/>
    <w:semiHidden/>
    <w:unhideWhenUsed/>
    <w:rsid w:val="000D5620"/>
    <w:rPr>
      <w:color w:val="2B579A"/>
      <w:shd w:val="clear" w:color="auto" w:fill="E6E6E6"/>
    </w:rPr>
  </w:style>
  <w:style w:type="paragraph" w:styleId="CommentSubject">
    <w:name w:val="annotation subject"/>
    <w:basedOn w:val="CommentText"/>
    <w:next w:val="CommentText"/>
    <w:link w:val="CommentSubjectChar"/>
    <w:rsid w:val="000D5620"/>
    <w:rPr>
      <w:b/>
      <w:bCs/>
    </w:rPr>
  </w:style>
  <w:style w:type="character" w:customStyle="1" w:styleId="CommentSubjectChar">
    <w:name w:val="Comment Subject Char"/>
    <w:basedOn w:val="CommentTextChar"/>
    <w:link w:val="CommentSubject"/>
    <w:rsid w:val="000D5620"/>
    <w:rPr>
      <w:rFonts w:ascii="Times New Roman" w:eastAsia="Times New Roman" w:hAnsi="Times New Roman" w:cs="Times New Roman"/>
      <w:b/>
      <w:bCs/>
      <w:sz w:val="20"/>
      <w:szCs w:val="20"/>
    </w:rPr>
  </w:style>
  <w:style w:type="paragraph" w:customStyle="1" w:styleId="gmail-m-7116364031263023376default">
    <w:name w:val="gmail-m_-7116364031263023376default"/>
    <w:basedOn w:val="Normal"/>
    <w:rsid w:val="000D5620"/>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934">
      <w:bodyDiv w:val="1"/>
      <w:marLeft w:val="0"/>
      <w:marRight w:val="0"/>
      <w:marTop w:val="0"/>
      <w:marBottom w:val="0"/>
      <w:divBdr>
        <w:top w:val="none" w:sz="0" w:space="0" w:color="auto"/>
        <w:left w:val="none" w:sz="0" w:space="0" w:color="auto"/>
        <w:bottom w:val="none" w:sz="0" w:space="0" w:color="auto"/>
        <w:right w:val="none" w:sz="0" w:space="0" w:color="auto"/>
      </w:divBdr>
    </w:div>
    <w:div w:id="466820951">
      <w:bodyDiv w:val="1"/>
      <w:marLeft w:val="0"/>
      <w:marRight w:val="0"/>
      <w:marTop w:val="0"/>
      <w:marBottom w:val="0"/>
      <w:divBdr>
        <w:top w:val="none" w:sz="0" w:space="0" w:color="auto"/>
        <w:left w:val="none" w:sz="0" w:space="0" w:color="auto"/>
        <w:bottom w:val="none" w:sz="0" w:space="0" w:color="auto"/>
        <w:right w:val="none" w:sz="0" w:space="0" w:color="auto"/>
      </w:divBdr>
    </w:div>
    <w:div w:id="902256669">
      <w:bodyDiv w:val="1"/>
      <w:marLeft w:val="0"/>
      <w:marRight w:val="0"/>
      <w:marTop w:val="0"/>
      <w:marBottom w:val="0"/>
      <w:divBdr>
        <w:top w:val="none" w:sz="0" w:space="0" w:color="auto"/>
        <w:left w:val="none" w:sz="0" w:space="0" w:color="auto"/>
        <w:bottom w:val="none" w:sz="0" w:space="0" w:color="auto"/>
        <w:right w:val="none" w:sz="0" w:space="0" w:color="auto"/>
      </w:divBdr>
    </w:div>
    <w:div w:id="1269698155">
      <w:bodyDiv w:val="1"/>
      <w:marLeft w:val="0"/>
      <w:marRight w:val="0"/>
      <w:marTop w:val="0"/>
      <w:marBottom w:val="0"/>
      <w:divBdr>
        <w:top w:val="none" w:sz="0" w:space="0" w:color="auto"/>
        <w:left w:val="none" w:sz="0" w:space="0" w:color="auto"/>
        <w:bottom w:val="none" w:sz="0" w:space="0" w:color="auto"/>
        <w:right w:val="none" w:sz="0" w:space="0" w:color="auto"/>
      </w:divBdr>
      <w:divsChild>
        <w:div w:id="1028456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23326">
              <w:marLeft w:val="0"/>
              <w:marRight w:val="0"/>
              <w:marTop w:val="0"/>
              <w:marBottom w:val="0"/>
              <w:divBdr>
                <w:top w:val="none" w:sz="0" w:space="0" w:color="auto"/>
                <w:left w:val="none" w:sz="0" w:space="0" w:color="auto"/>
                <w:bottom w:val="none" w:sz="0" w:space="0" w:color="auto"/>
                <w:right w:val="none" w:sz="0" w:space="0" w:color="auto"/>
              </w:divBdr>
              <w:divsChild>
                <w:div w:id="1247614994">
                  <w:marLeft w:val="0"/>
                  <w:marRight w:val="0"/>
                  <w:marTop w:val="0"/>
                  <w:marBottom w:val="0"/>
                  <w:divBdr>
                    <w:top w:val="none" w:sz="0" w:space="0" w:color="auto"/>
                    <w:left w:val="none" w:sz="0" w:space="0" w:color="auto"/>
                    <w:bottom w:val="none" w:sz="0" w:space="0" w:color="auto"/>
                    <w:right w:val="none" w:sz="0" w:space="0" w:color="auto"/>
                  </w:divBdr>
                  <w:divsChild>
                    <w:div w:id="7468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09335">
      <w:bodyDiv w:val="1"/>
      <w:marLeft w:val="0"/>
      <w:marRight w:val="0"/>
      <w:marTop w:val="0"/>
      <w:marBottom w:val="0"/>
      <w:divBdr>
        <w:top w:val="none" w:sz="0" w:space="0" w:color="auto"/>
        <w:left w:val="none" w:sz="0" w:space="0" w:color="auto"/>
        <w:bottom w:val="none" w:sz="0" w:space="0" w:color="auto"/>
        <w:right w:val="none" w:sz="0" w:space="0" w:color="auto"/>
      </w:divBdr>
    </w:div>
    <w:div w:id="2060275619">
      <w:bodyDiv w:val="1"/>
      <w:marLeft w:val="0"/>
      <w:marRight w:val="0"/>
      <w:marTop w:val="0"/>
      <w:marBottom w:val="0"/>
      <w:divBdr>
        <w:top w:val="none" w:sz="0" w:space="0" w:color="auto"/>
        <w:left w:val="none" w:sz="0" w:space="0" w:color="auto"/>
        <w:bottom w:val="none" w:sz="0" w:space="0" w:color="auto"/>
        <w:right w:val="none" w:sz="0" w:space="0" w:color="auto"/>
      </w:divBdr>
    </w:div>
    <w:div w:id="21273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usfigureskating.org/account/login/" TargetMode="External"/><Relationship Id="rId18" Type="http://schemas.openxmlformats.org/officeDocument/2006/relationships/hyperlink" Target="http://www.usfsaonline.org" TargetMode="External"/><Relationship Id="rId26" Type="http://schemas.openxmlformats.org/officeDocument/2006/relationships/hyperlink" Target="https://fs12.formsite.com/USFSAIT/images/Showcase_Individual_Entertainment_events.pdf" TargetMode="External"/><Relationship Id="rId3" Type="http://schemas.openxmlformats.org/officeDocument/2006/relationships/settings" Target="settings.xml"/><Relationship Id="rId21" Type="http://schemas.openxmlformats.org/officeDocument/2006/relationships/hyperlink" Target="https://www.usfigureskating.org/sites/default/files/media-files/2022%20Collegiate%20Champs-Invitational%20Singles%20Excel%20FS%20Chart.pdf" TargetMode="External"/><Relationship Id="rId7" Type="http://schemas.openxmlformats.org/officeDocument/2006/relationships/image" Target="media/image1.png"/><Relationship Id="rId12" Type="http://schemas.openxmlformats.org/officeDocument/2006/relationships/hyperlink" Target="https://public.3.basecamp.com/p/GwrcZ9DuXrqkxKykKbYQxJGn" TargetMode="External"/><Relationship Id="rId17" Type="http://schemas.openxmlformats.org/officeDocument/2006/relationships/hyperlink" Target="https://skatepsa.com/membership" TargetMode="External"/><Relationship Id="rId25" Type="http://schemas.openxmlformats.org/officeDocument/2006/relationships/hyperlink" Target="https://fs12.formsite.com/USFSAIT/images/Spins_Challenge_All.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katepsa.com/compliance" TargetMode="External"/><Relationship Id="rId20" Type="http://schemas.openxmlformats.org/officeDocument/2006/relationships/hyperlink" Target="mailto:fairlah@hotmail.com" TargetMode="External"/><Relationship Id="rId29" Type="http://schemas.openxmlformats.org/officeDocument/2006/relationships/hyperlink" Target="https://www.usfigureskating.org/sites/default/files/media-files/2020-21%20Compete%20USA%20Manu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p.entryeeze.com/Home.aspx?cid=353" TargetMode="External"/><Relationship Id="rId24" Type="http://schemas.openxmlformats.org/officeDocument/2006/relationships/hyperlink" Target="https://fs12.formsite.com/USFSAIT/images/Jumps_Challenge_All.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sfigureskating.org/safesport" TargetMode="External"/><Relationship Id="rId23" Type="http://schemas.openxmlformats.org/officeDocument/2006/relationships/hyperlink" Target="https://fs12.formsite.com/USFSAIT/images/ExcelCompulsory.pdf" TargetMode="External"/><Relationship Id="rId28" Type="http://schemas.openxmlformats.org/officeDocument/2006/relationships/hyperlink" Target="https://www.usfigureskating.org/sites/default/files/media-files/2022-23%20ID%20FD%20Chart.pdf" TargetMode="External"/><Relationship Id="rId10" Type="http://schemas.openxmlformats.org/officeDocument/2006/relationships/hyperlink" Target="https://www.usfigureskating.org/members-only/members/technical-notifications" TargetMode="External"/><Relationship Id="rId19" Type="http://schemas.openxmlformats.org/officeDocument/2006/relationships/hyperlink" Target="mailto:bfscdirector@gmail.com" TargetMode="External"/><Relationship Id="rId31" Type="http://schemas.openxmlformats.org/officeDocument/2006/relationships/hyperlink" Target="https://www.usfigureskating.org/sites/default/files/media-files/2020-21%20Compete%20USA%20Manual.pdf" TargetMode="External"/><Relationship Id="rId4" Type="http://schemas.openxmlformats.org/officeDocument/2006/relationships/webSettings" Target="webSettings.xml"/><Relationship Id="rId9" Type="http://schemas.openxmlformats.org/officeDocument/2006/relationships/hyperlink" Target="https://www.usfigureskating.org/about/rules" TargetMode="External"/><Relationship Id="rId14" Type="http://schemas.openxmlformats.org/officeDocument/2006/relationships/hyperlink" Target="mailto:safesport@usfigureskating.org" TargetMode="External"/><Relationship Id="rId22" Type="http://schemas.openxmlformats.org/officeDocument/2006/relationships/hyperlink" Target="https://fs12.formsite.com/USFSAIT/images/Compulsory_Moves_(No-Test_-_Senior).pdf" TargetMode="External"/><Relationship Id="rId27" Type="http://schemas.openxmlformats.org/officeDocument/2006/relationships/hyperlink" Target="https://fs12.formsite.com/USFSAIT/images/Solo_Pattern_Dance.pdf" TargetMode="External"/><Relationship Id="rId30" Type="http://schemas.openxmlformats.org/officeDocument/2006/relationships/hyperlink" Target="https://www.usfigureskating.org/sites/default/files/media-files/2020-21%20Compete%20USA%20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Kohlman</dc:creator>
  <cp:keywords/>
  <dc:description/>
  <cp:lastModifiedBy>Emily</cp:lastModifiedBy>
  <cp:revision>8</cp:revision>
  <cp:lastPrinted>2021-09-15T14:39:00Z</cp:lastPrinted>
  <dcterms:created xsi:type="dcterms:W3CDTF">2022-09-09T07:30:00Z</dcterms:created>
  <dcterms:modified xsi:type="dcterms:W3CDTF">2022-09-14T18:01:00Z</dcterms:modified>
</cp:coreProperties>
</file>